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3A" w:rsidRPr="00260195" w:rsidRDefault="0028353A" w:rsidP="0028353A">
      <w:pPr>
        <w:jc w:val="center"/>
      </w:pPr>
      <w:r w:rsidRPr="00260195">
        <w:t>ПРАВИТЕЛЬСТВО</w:t>
      </w:r>
    </w:p>
    <w:p w:rsidR="0028353A" w:rsidRPr="00260195" w:rsidRDefault="0028353A" w:rsidP="0028353A">
      <w:pPr>
        <w:jc w:val="center"/>
      </w:pPr>
      <w:r w:rsidRPr="00260195">
        <w:t>ПРИДНЕСТРОВСКОЙ МОЛДАВСКОЙ РЕСПУБЛИКИ</w:t>
      </w:r>
    </w:p>
    <w:p w:rsidR="0028353A" w:rsidRPr="00260195" w:rsidRDefault="0028353A" w:rsidP="0028353A">
      <w:pPr>
        <w:jc w:val="center"/>
      </w:pPr>
    </w:p>
    <w:p w:rsidR="0028353A" w:rsidRPr="00260195" w:rsidRDefault="0028353A" w:rsidP="0028353A">
      <w:pPr>
        <w:jc w:val="center"/>
      </w:pPr>
      <w:r w:rsidRPr="00260195">
        <w:t>ПОСТАНОВЛЕНИЕ</w:t>
      </w:r>
    </w:p>
    <w:p w:rsidR="0028353A" w:rsidRPr="00260195" w:rsidRDefault="0028353A" w:rsidP="0028353A">
      <w:pPr>
        <w:jc w:val="center"/>
      </w:pPr>
    </w:p>
    <w:p w:rsidR="0028353A" w:rsidRPr="00260195" w:rsidRDefault="0028353A" w:rsidP="0028353A">
      <w:pPr>
        <w:jc w:val="center"/>
      </w:pPr>
      <w:r w:rsidRPr="00260195">
        <w:t>от 25 октября 2013 года</w:t>
      </w:r>
    </w:p>
    <w:p w:rsidR="0028353A" w:rsidRPr="00260195" w:rsidRDefault="0028353A" w:rsidP="0028353A">
      <w:pPr>
        <w:jc w:val="center"/>
      </w:pPr>
      <w:r w:rsidRPr="00260195">
        <w:t>№ 256</w:t>
      </w:r>
    </w:p>
    <w:p w:rsidR="0028353A" w:rsidRPr="00260195" w:rsidRDefault="0028353A" w:rsidP="0028353A">
      <w:pPr>
        <w:jc w:val="center"/>
      </w:pPr>
    </w:p>
    <w:p w:rsidR="0028353A" w:rsidRPr="00260195" w:rsidRDefault="0028353A" w:rsidP="0028353A">
      <w:pPr>
        <w:jc w:val="center"/>
      </w:pPr>
      <w:r w:rsidRPr="00260195">
        <w:t>САЗ 13-42</w:t>
      </w:r>
    </w:p>
    <w:p w:rsidR="0028353A" w:rsidRPr="00260195" w:rsidRDefault="0028353A" w:rsidP="0028353A"/>
    <w:p w:rsidR="0028353A" w:rsidRPr="00260195" w:rsidRDefault="0028353A" w:rsidP="0028353A">
      <w:pPr>
        <w:jc w:val="center"/>
      </w:pPr>
      <w:r w:rsidRPr="00260195">
        <w:t>«Об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rsidR="0028353A" w:rsidRPr="00260195" w:rsidRDefault="0028353A" w:rsidP="0028353A"/>
    <w:p w:rsidR="0028353A" w:rsidRPr="00260195" w:rsidRDefault="0028353A" w:rsidP="0028353A">
      <w:pPr>
        <w:autoSpaceDE w:val="0"/>
        <w:autoSpaceDN w:val="0"/>
        <w:adjustRightInd w:val="0"/>
        <w:jc w:val="both"/>
        <w:rPr>
          <w:rFonts w:eastAsiaTheme="minorHAnsi"/>
          <w:i/>
          <w:iCs/>
          <w:lang w:eastAsia="en-US"/>
        </w:rPr>
      </w:pPr>
      <w:r w:rsidRPr="00260195">
        <w:rPr>
          <w:rFonts w:eastAsiaTheme="minorHAnsi"/>
          <w:i/>
          <w:iCs/>
          <w:lang w:eastAsia="en-US"/>
        </w:rPr>
        <w:t>с изменениями и дополнениями, внесенными постановлениями Правительства Приднестровской Молдавской Республики от 22 февраля 2018 года № 59 (САЗ 18-9), от 2</w:t>
      </w:r>
    </w:p>
    <w:p w:rsidR="0028353A" w:rsidRPr="00260195" w:rsidRDefault="0028353A" w:rsidP="0028353A">
      <w:pPr>
        <w:autoSpaceDE w:val="0"/>
        <w:autoSpaceDN w:val="0"/>
        <w:adjustRightInd w:val="0"/>
        <w:jc w:val="both"/>
        <w:rPr>
          <w:i/>
          <w:iCs/>
          <w:sz w:val="21"/>
          <w:szCs w:val="21"/>
        </w:rPr>
      </w:pPr>
      <w:r w:rsidRPr="00260195">
        <w:rPr>
          <w:rFonts w:eastAsiaTheme="minorHAnsi"/>
          <w:i/>
          <w:iCs/>
          <w:lang w:eastAsia="en-US"/>
        </w:rPr>
        <w:t>ноября 2018 года № 372 (САЗ 18-44), от 27 декабря 2018 года № 470 (САЗ 18-52), от 14 июня 2019 года № 211 (САЗ 19-22),</w:t>
      </w:r>
      <w:r w:rsidR="004569EF" w:rsidRPr="00260195">
        <w:rPr>
          <w:rFonts w:eastAsiaTheme="minorHAnsi"/>
          <w:i/>
          <w:iCs/>
          <w:lang w:eastAsia="en-US"/>
        </w:rPr>
        <w:t xml:space="preserve"> </w:t>
      </w:r>
      <w:r w:rsidRPr="00260195">
        <w:rPr>
          <w:rFonts w:eastAsiaTheme="minorHAnsi"/>
          <w:i/>
          <w:iCs/>
          <w:lang w:eastAsia="en-US"/>
        </w:rPr>
        <w:t>от 9 июля 2019 года № 252 (САЗ 19-26), от 30 января 2020 года № 11 (САЗ 20-5), от 31 марта 2020 года № 92 (САЗ 20-14), от 30 апреля 2020 года № 137 (САЗ 20-18), от 4 июня 2020 года № 189 (САЗ 20-23)</w:t>
      </w:r>
      <w:r w:rsidR="004569EF" w:rsidRPr="00260195">
        <w:rPr>
          <w:rFonts w:eastAsiaTheme="minorHAnsi"/>
          <w:i/>
          <w:iCs/>
          <w:lang w:eastAsia="en-US"/>
        </w:rPr>
        <w:t>,</w:t>
      </w:r>
      <w:r w:rsidR="00A405CD" w:rsidRPr="00260195">
        <w:rPr>
          <w:rFonts w:eastAsiaTheme="minorHAnsi"/>
          <w:i/>
          <w:iCs/>
          <w:lang w:eastAsia="en-US"/>
        </w:rPr>
        <w:t xml:space="preserve"> от 6 августа 2020 года № 275 (САЗ 20-32),</w:t>
      </w:r>
      <w:r w:rsidR="00A91445" w:rsidRPr="00260195">
        <w:rPr>
          <w:rFonts w:eastAsiaTheme="minorHAnsi"/>
          <w:i/>
          <w:iCs/>
          <w:lang w:eastAsia="en-US"/>
        </w:rPr>
        <w:t xml:space="preserve"> от 18 сентября 2020 года № 323 (САЗ 20-38)</w:t>
      </w:r>
      <w:r w:rsidR="00FE2C34" w:rsidRPr="00260195">
        <w:rPr>
          <w:rFonts w:eastAsiaTheme="minorHAnsi"/>
          <w:i/>
          <w:iCs/>
          <w:lang w:eastAsia="en-US"/>
        </w:rPr>
        <w:t>, от 29 сентябр</w:t>
      </w:r>
      <w:r w:rsidR="00FC12A1" w:rsidRPr="00260195">
        <w:rPr>
          <w:rFonts w:eastAsiaTheme="minorHAnsi"/>
          <w:i/>
          <w:iCs/>
          <w:lang w:eastAsia="en-US"/>
        </w:rPr>
        <w:t>я</w:t>
      </w:r>
      <w:r w:rsidR="00FE2C34" w:rsidRPr="00260195">
        <w:rPr>
          <w:rFonts w:eastAsiaTheme="minorHAnsi"/>
          <w:i/>
          <w:iCs/>
          <w:lang w:eastAsia="en-US"/>
        </w:rPr>
        <w:t xml:space="preserve"> 2020 года № 331 (САЗ 20-40)</w:t>
      </w:r>
      <w:r w:rsidR="001F387D" w:rsidRPr="00260195">
        <w:rPr>
          <w:rFonts w:eastAsiaTheme="minorHAnsi"/>
          <w:i/>
          <w:iCs/>
          <w:lang w:eastAsia="en-US"/>
        </w:rPr>
        <w:t>, от 30 октября 2020 № 385 (САЗ 20-44), от 16 ноября 2020 года № 404 (САЗ 20-47), от 14 декабря 2020 года № 447 (САЗ 20-51),</w:t>
      </w:r>
      <w:r w:rsidR="000367F2" w:rsidRPr="00260195">
        <w:rPr>
          <w:rFonts w:eastAsiaTheme="minorHAnsi"/>
          <w:i/>
          <w:iCs/>
          <w:lang w:eastAsia="en-US"/>
        </w:rPr>
        <w:t>от 22 января 2021 года № 16 (САЗ 21-3)</w:t>
      </w:r>
      <w:r w:rsidR="008324C5" w:rsidRPr="00260195">
        <w:rPr>
          <w:rFonts w:eastAsiaTheme="minorHAnsi"/>
          <w:i/>
          <w:iCs/>
          <w:lang w:eastAsia="en-US"/>
        </w:rPr>
        <w:t>, от 30 августа 2021 года № 283 (САЗ 21-35)</w:t>
      </w:r>
      <w:r w:rsidR="00973DDD" w:rsidRPr="00260195">
        <w:rPr>
          <w:rFonts w:eastAsiaTheme="minorHAnsi"/>
          <w:i/>
          <w:iCs/>
          <w:lang w:eastAsia="en-US"/>
        </w:rPr>
        <w:t>, от 8 декабря 2021 года №</w:t>
      </w:r>
      <w:r w:rsidR="00A81D66" w:rsidRPr="00260195">
        <w:rPr>
          <w:rFonts w:eastAsiaTheme="minorHAnsi"/>
          <w:i/>
          <w:iCs/>
          <w:lang w:eastAsia="en-US"/>
        </w:rPr>
        <w:t xml:space="preserve"> </w:t>
      </w:r>
      <w:r w:rsidR="00973DDD" w:rsidRPr="00260195">
        <w:rPr>
          <w:rFonts w:eastAsiaTheme="minorHAnsi"/>
          <w:i/>
          <w:iCs/>
          <w:lang w:eastAsia="en-US"/>
        </w:rPr>
        <w:t>384 (САЗ 21-</w:t>
      </w:r>
      <w:r w:rsidR="008C1BC4" w:rsidRPr="00260195">
        <w:rPr>
          <w:rFonts w:eastAsiaTheme="minorHAnsi"/>
          <w:i/>
          <w:iCs/>
          <w:lang w:eastAsia="en-US"/>
        </w:rPr>
        <w:t>49</w:t>
      </w:r>
      <w:r w:rsidR="00A81D66" w:rsidRPr="00260195">
        <w:rPr>
          <w:rFonts w:eastAsiaTheme="minorHAnsi"/>
          <w:i/>
          <w:iCs/>
          <w:lang w:eastAsia="en-US"/>
        </w:rPr>
        <w:t>), от 24 февраля 202</w:t>
      </w:r>
      <w:r w:rsidR="002958CB" w:rsidRPr="00260195">
        <w:rPr>
          <w:rFonts w:eastAsiaTheme="minorHAnsi"/>
          <w:i/>
          <w:iCs/>
          <w:lang w:eastAsia="en-US"/>
        </w:rPr>
        <w:t>2</w:t>
      </w:r>
      <w:r w:rsidR="00A81D66" w:rsidRPr="00260195">
        <w:rPr>
          <w:rFonts w:eastAsiaTheme="minorHAnsi"/>
          <w:i/>
          <w:iCs/>
          <w:lang w:eastAsia="en-US"/>
        </w:rPr>
        <w:t xml:space="preserve"> года № 58 (22-7)</w:t>
      </w:r>
      <w:r w:rsidR="002958CB" w:rsidRPr="00260195">
        <w:rPr>
          <w:rFonts w:eastAsiaTheme="minorHAnsi"/>
          <w:i/>
          <w:iCs/>
          <w:lang w:eastAsia="en-US"/>
        </w:rPr>
        <w:t xml:space="preserve">, от 17 </w:t>
      </w:r>
      <w:r w:rsidR="000708C9" w:rsidRPr="00260195">
        <w:rPr>
          <w:rFonts w:eastAsiaTheme="minorHAnsi"/>
          <w:i/>
          <w:iCs/>
          <w:lang w:eastAsia="en-US"/>
        </w:rPr>
        <w:t>марта 2022 года № 93 (САЗ 22-10), от 15 августа 2022 года № 296 (САЗ 22-32)</w:t>
      </w:r>
      <w:r w:rsidR="00632482" w:rsidRPr="00260195">
        <w:rPr>
          <w:rFonts w:eastAsiaTheme="minorHAnsi"/>
          <w:i/>
          <w:iCs/>
          <w:lang w:eastAsia="en-US"/>
        </w:rPr>
        <w:t>, от 30 сентября 2022 года № 355 (САЗ 22-</w:t>
      </w:r>
      <w:r w:rsidR="00BD0EF5" w:rsidRPr="00260195">
        <w:rPr>
          <w:rFonts w:eastAsiaTheme="minorHAnsi"/>
          <w:i/>
          <w:iCs/>
          <w:lang w:eastAsia="en-US"/>
        </w:rPr>
        <w:t>39</w:t>
      </w:r>
      <w:r w:rsidR="00632482" w:rsidRPr="00260195">
        <w:rPr>
          <w:rFonts w:eastAsiaTheme="minorHAnsi"/>
          <w:i/>
          <w:iCs/>
          <w:lang w:eastAsia="en-US"/>
        </w:rPr>
        <w:t>)</w:t>
      </w:r>
      <w:r w:rsidR="002E5E8E" w:rsidRPr="00260195">
        <w:rPr>
          <w:rFonts w:eastAsiaTheme="minorHAnsi"/>
          <w:i/>
          <w:iCs/>
          <w:lang w:eastAsia="en-US"/>
        </w:rPr>
        <w:t>, от 11 октября № 367</w:t>
      </w:r>
      <w:r w:rsidR="00D5477F" w:rsidRPr="00260195">
        <w:rPr>
          <w:rFonts w:eastAsiaTheme="minorHAnsi"/>
          <w:i/>
          <w:iCs/>
          <w:lang w:eastAsia="en-US"/>
        </w:rPr>
        <w:t xml:space="preserve"> 2022 года</w:t>
      </w:r>
      <w:r w:rsidR="002E5E8E" w:rsidRPr="00260195">
        <w:rPr>
          <w:rFonts w:eastAsiaTheme="minorHAnsi"/>
          <w:i/>
          <w:iCs/>
          <w:lang w:eastAsia="en-US"/>
        </w:rPr>
        <w:t xml:space="preserve"> (САЗ 22-40)</w:t>
      </w:r>
      <w:r w:rsidR="00D5477F" w:rsidRPr="00260195">
        <w:rPr>
          <w:rFonts w:eastAsiaTheme="minorHAnsi"/>
          <w:i/>
          <w:iCs/>
          <w:lang w:eastAsia="en-US"/>
        </w:rPr>
        <w:t>, от 9 февраля 2023 года № 41 (САЗ 23-6</w:t>
      </w:r>
      <w:r w:rsidR="00E71E8D" w:rsidRPr="00260195">
        <w:rPr>
          <w:rFonts w:eastAsiaTheme="minorHAnsi"/>
          <w:i/>
          <w:iCs/>
          <w:lang w:eastAsia="en-US"/>
        </w:rPr>
        <w:t>), от 11 декабря 2023 года № 409 (САЗ 23-50)</w:t>
      </w:r>
      <w:r w:rsidR="00C74DDD" w:rsidRPr="00260195">
        <w:rPr>
          <w:rFonts w:eastAsiaTheme="minorHAnsi"/>
          <w:i/>
          <w:iCs/>
          <w:lang w:eastAsia="en-US"/>
        </w:rPr>
        <w:t>; от 18 марта 2024 года № 147</w:t>
      </w:r>
      <w:r w:rsidR="00A21211" w:rsidRPr="00260195">
        <w:rPr>
          <w:rFonts w:eastAsiaTheme="minorHAnsi"/>
          <w:i/>
          <w:iCs/>
          <w:lang w:eastAsia="en-US"/>
        </w:rPr>
        <w:t>(САЗ 24-13)</w:t>
      </w:r>
      <w:r w:rsidR="00904684" w:rsidRPr="00260195">
        <w:rPr>
          <w:rFonts w:eastAsiaTheme="minorHAnsi"/>
          <w:i/>
          <w:iCs/>
          <w:lang w:eastAsia="en-US"/>
        </w:rPr>
        <w:t>; от 1 апреля 2024 года № 172 (САЗ 24-15);от 15 апреля 2024 года № 190 (САЗ 24-17);от 12 августа 2024 года</w:t>
      </w:r>
      <w:r w:rsidR="00CA7028">
        <w:rPr>
          <w:rFonts w:eastAsiaTheme="minorHAnsi"/>
          <w:i/>
          <w:iCs/>
          <w:lang w:eastAsia="en-US"/>
        </w:rPr>
        <w:t xml:space="preserve"> № 374</w:t>
      </w:r>
      <w:r w:rsidR="00904684" w:rsidRPr="00260195">
        <w:rPr>
          <w:rFonts w:eastAsiaTheme="minorHAnsi"/>
          <w:i/>
          <w:iCs/>
          <w:lang w:eastAsia="en-US"/>
        </w:rPr>
        <w:t xml:space="preserve"> (САЗ 24-34)</w:t>
      </w:r>
      <w:r w:rsidR="00CA7028">
        <w:rPr>
          <w:rFonts w:eastAsiaTheme="minorHAnsi"/>
          <w:i/>
          <w:iCs/>
          <w:lang w:eastAsia="en-US"/>
        </w:rPr>
        <w:t>;от 30 сентября 2024 года № 418 (САЗ 24-40)</w:t>
      </w:r>
    </w:p>
    <w:p w:rsidR="0028353A" w:rsidRPr="00260195" w:rsidRDefault="0028353A" w:rsidP="0028353A">
      <w:pPr>
        <w:shd w:val="clear" w:color="auto" w:fill="FFFFFF"/>
        <w:spacing w:line="270" w:lineRule="atLeast"/>
        <w:jc w:val="center"/>
        <w:rPr>
          <w:u w:val="single"/>
        </w:rPr>
      </w:pPr>
    </w:p>
    <w:p w:rsidR="0028353A" w:rsidRPr="00260195" w:rsidRDefault="0028353A" w:rsidP="0028353A">
      <w:pPr>
        <w:shd w:val="clear" w:color="auto" w:fill="FFFFFF"/>
        <w:spacing w:line="270" w:lineRule="atLeast"/>
        <w:jc w:val="center"/>
        <w:rPr>
          <w:u w:val="single"/>
        </w:rPr>
      </w:pPr>
      <w:r w:rsidRPr="00260195">
        <w:rPr>
          <w:u w:val="single"/>
        </w:rPr>
        <w:t xml:space="preserve">ТЕКУЩАЯ РЕДАКЦИЯ ПО СОСТОЯНИЮ НА </w:t>
      </w:r>
      <w:r w:rsidR="00CA7028">
        <w:rPr>
          <w:u w:val="single"/>
        </w:rPr>
        <w:t>1</w:t>
      </w:r>
      <w:r w:rsidR="00D5477F" w:rsidRPr="00260195">
        <w:rPr>
          <w:u w:val="single"/>
        </w:rPr>
        <w:t xml:space="preserve"> </w:t>
      </w:r>
      <w:r w:rsidR="00CA7028">
        <w:rPr>
          <w:u w:val="single"/>
        </w:rPr>
        <w:t xml:space="preserve">января </w:t>
      </w:r>
      <w:r w:rsidRPr="00260195">
        <w:rPr>
          <w:u w:val="single"/>
        </w:rPr>
        <w:t>202</w:t>
      </w:r>
      <w:r w:rsidR="00CA7028">
        <w:rPr>
          <w:u w:val="single"/>
        </w:rPr>
        <w:t>5</w:t>
      </w:r>
      <w:r w:rsidRPr="00260195">
        <w:rPr>
          <w:u w:val="single"/>
        </w:rPr>
        <w:t xml:space="preserve"> ГОДА</w:t>
      </w:r>
    </w:p>
    <w:p w:rsidR="0028353A" w:rsidRPr="00260195" w:rsidRDefault="0028353A" w:rsidP="0028353A">
      <w:pPr>
        <w:ind w:firstLine="567"/>
        <w:jc w:val="both"/>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 xml:space="preserve">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в действующей редакции, с учетом специфики условий труда работников организаций здравоохранения, социального обеспечения, Правительство Приднестровской Молдавской Республики п о с т а н о в л я е т: </w:t>
      </w:r>
    </w:p>
    <w:p w:rsidR="0028353A" w:rsidRPr="00260195" w:rsidRDefault="0028353A" w:rsidP="0028353A">
      <w:pPr>
        <w:autoSpaceDE w:val="0"/>
        <w:autoSpaceDN w:val="0"/>
        <w:adjustRightInd w:val="0"/>
        <w:rPr>
          <w:rFonts w:ascii="TimesNewRomanPSMT" w:eastAsiaTheme="minorHAnsi" w:hAnsi="TimesNewRomanPSMT" w:cs="TimesNewRomanPSMT"/>
          <w:lang w:eastAsia="en-US"/>
        </w:rPr>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 Утвердить Положение «Об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 (прилагается).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 xml:space="preserve">2. Настоящее Постановление вступает в силу со дня признания утратившим силу Указа Президента Молдавской Республики от 29 сентября 2003 года № 437 «Об утверждении Положения о надбавках и доплатах к должностному окладу работников </w:t>
      </w:r>
      <w:r w:rsidRPr="00260195">
        <w:rPr>
          <w:rFonts w:eastAsiaTheme="minorHAnsi"/>
          <w:lang w:eastAsia="en-US"/>
        </w:rPr>
        <w:lastRenderedPageBreak/>
        <w:t>здравоохранения и социального обеспечения, с учетом специфики условий труда» (САЗ 03-40) с изменениями и дополнениями, внесенными указами Президента Молдавской Республики от 5 апреля 2004 года № 166 (САЗ 04-15), от 19 сентября 2005 года № 470 (САЗ 05-39), от 6 апреля 2007 года № 274 (САЗ 07-15), от 3 августа 2010 года № 600 (САЗ 10-31) и распространяет свое действие на правоотношения, возникшие с 1 сентября 2013 года.</w:t>
      </w:r>
      <w:r w:rsidRPr="00260195">
        <w:t xml:space="preserve"> </w:t>
      </w:r>
    </w:p>
    <w:p w:rsidR="0028353A" w:rsidRPr="00260195" w:rsidRDefault="0028353A" w:rsidP="0028353A">
      <w:pPr>
        <w:ind w:firstLine="567"/>
        <w:jc w:val="both"/>
      </w:pPr>
    </w:p>
    <w:p w:rsidR="0028353A" w:rsidRPr="00260195" w:rsidRDefault="0028353A" w:rsidP="0028353A">
      <w:pPr>
        <w:jc w:val="both"/>
      </w:pPr>
      <w:r w:rsidRPr="00260195">
        <w:t xml:space="preserve">Председатель Правительства                                                                                Т. </w:t>
      </w:r>
      <w:proofErr w:type="spellStart"/>
      <w:r w:rsidRPr="00260195">
        <w:t>Туранская</w:t>
      </w:r>
      <w:proofErr w:type="spellEnd"/>
    </w:p>
    <w:p w:rsidR="0028353A" w:rsidRPr="00260195" w:rsidRDefault="0028353A" w:rsidP="0028353A">
      <w:pPr>
        <w:jc w:val="both"/>
      </w:pPr>
      <w:r w:rsidRPr="00260195">
        <w:tab/>
      </w:r>
    </w:p>
    <w:p w:rsidR="0028353A" w:rsidRPr="00260195" w:rsidRDefault="0028353A" w:rsidP="0028353A"/>
    <w:p w:rsidR="0028353A" w:rsidRPr="00260195" w:rsidRDefault="0028353A" w:rsidP="0028353A">
      <w:pPr>
        <w:ind w:left="5529"/>
        <w:jc w:val="right"/>
      </w:pPr>
      <w:r w:rsidRPr="00260195">
        <w:t xml:space="preserve">Приложение </w:t>
      </w:r>
    </w:p>
    <w:p w:rsidR="0028353A" w:rsidRPr="00260195" w:rsidRDefault="0028353A" w:rsidP="0028353A">
      <w:pPr>
        <w:ind w:left="5529"/>
        <w:jc w:val="right"/>
      </w:pPr>
      <w:r w:rsidRPr="00260195">
        <w:t>к Постановлению Правительства</w:t>
      </w:r>
    </w:p>
    <w:p w:rsidR="0028353A" w:rsidRPr="00260195" w:rsidRDefault="0028353A" w:rsidP="0028353A">
      <w:pPr>
        <w:jc w:val="right"/>
      </w:pPr>
      <w:r w:rsidRPr="00260195">
        <w:t>Приднестровской Молдавской Республики</w:t>
      </w:r>
    </w:p>
    <w:p w:rsidR="0028353A" w:rsidRPr="00260195" w:rsidRDefault="0028353A" w:rsidP="0028353A">
      <w:pPr>
        <w:ind w:left="5529"/>
        <w:jc w:val="right"/>
      </w:pPr>
      <w:r w:rsidRPr="00260195">
        <w:t>от 25 октября 2013 года № 256</w:t>
      </w:r>
    </w:p>
    <w:p w:rsidR="0028353A" w:rsidRPr="00260195" w:rsidRDefault="0028353A" w:rsidP="0028353A">
      <w:pPr>
        <w:jc w:val="center"/>
      </w:pPr>
    </w:p>
    <w:p w:rsidR="0028353A" w:rsidRPr="00260195" w:rsidRDefault="0028353A" w:rsidP="0028353A">
      <w:pPr>
        <w:jc w:val="center"/>
      </w:pPr>
      <w:r w:rsidRPr="00260195">
        <w:t>Положение</w:t>
      </w:r>
    </w:p>
    <w:p w:rsidR="0028353A" w:rsidRPr="00260195" w:rsidRDefault="0028353A" w:rsidP="0028353A">
      <w:pPr>
        <w:jc w:val="center"/>
      </w:pPr>
      <w:r w:rsidRPr="00260195">
        <w:t>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rsidR="0028353A" w:rsidRPr="00260195" w:rsidRDefault="0028353A" w:rsidP="0028353A">
      <w:pPr>
        <w:jc w:val="center"/>
      </w:pPr>
    </w:p>
    <w:p w:rsidR="0028353A" w:rsidRPr="00260195" w:rsidRDefault="0028353A" w:rsidP="0028353A">
      <w:pPr>
        <w:jc w:val="center"/>
      </w:pPr>
      <w:r w:rsidRPr="00260195">
        <w:t>1. Общие положения</w:t>
      </w:r>
    </w:p>
    <w:p w:rsidR="0028353A" w:rsidRPr="00260195" w:rsidRDefault="0028353A" w:rsidP="0028353A">
      <w:pPr>
        <w:jc w:val="both"/>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 Настоящее Положение определяет порядок установления надбавок и доплат к должностному окладу руководящих, медицинских и фармацевтических работников организаций здравоохранения, социального обеспечения, медицинским и фармацевтическим работникам других организации независимо от ведомственной подчиненности, должностные оклады которым установлены в соответствии с Приложением № 2 к Закону Приднестровской Молдавской Республики от 11 августа 2003 года № 327-3-III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а также другим работникам организаций здравоохранения, социального обеспечения.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2. Доплата к должностному окладу - денежная сумма, которая выплачивается работнику сверх должностного оклада с учетом интенсивности и условий его труда.</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3. Надбавка к 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4. Надбавки и доплаты, установленные в соответствии с настоящим Положением, начисляются пропорционально отработанному времени.</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5. 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w:t>
      </w:r>
    </w:p>
    <w:p w:rsidR="000A0329" w:rsidRPr="00260195" w:rsidRDefault="00B539D9" w:rsidP="002958CB">
      <w:pPr>
        <w:autoSpaceDE w:val="0"/>
        <w:autoSpaceDN w:val="0"/>
        <w:adjustRightInd w:val="0"/>
        <w:ind w:firstLine="708"/>
        <w:jc w:val="both"/>
      </w:pPr>
      <w:r w:rsidRPr="00260195">
        <w:t xml:space="preserve">5-1. </w:t>
      </w:r>
      <w:r w:rsidR="002958CB" w:rsidRPr="00260195">
        <w:t>исключен</w:t>
      </w:r>
    </w:p>
    <w:p w:rsidR="000A0329" w:rsidRPr="00260195" w:rsidRDefault="000A0329"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jc w:val="center"/>
        <w:rPr>
          <w:rFonts w:eastAsiaTheme="minorHAnsi"/>
          <w:lang w:eastAsia="en-US"/>
        </w:rPr>
      </w:pPr>
      <w:r w:rsidRPr="00260195">
        <w:rPr>
          <w:rFonts w:eastAsiaTheme="minorHAnsi"/>
          <w:lang w:eastAsia="en-US"/>
        </w:rPr>
        <w:t xml:space="preserve">2. Доплата за </w:t>
      </w:r>
      <w:proofErr w:type="spellStart"/>
      <w:r w:rsidRPr="00260195">
        <w:rPr>
          <w:rFonts w:eastAsiaTheme="minorHAnsi"/>
          <w:lang w:eastAsia="en-US"/>
        </w:rPr>
        <w:t>ургентность</w:t>
      </w:r>
      <w:proofErr w:type="spellEnd"/>
    </w:p>
    <w:p w:rsidR="0028353A" w:rsidRPr="00260195" w:rsidRDefault="0028353A" w:rsidP="0028353A">
      <w:pPr>
        <w:autoSpaceDE w:val="0"/>
        <w:autoSpaceDN w:val="0"/>
        <w:adjustRightInd w:val="0"/>
        <w:jc w:val="center"/>
        <w:rPr>
          <w:rFonts w:eastAsiaTheme="minorHAnsi"/>
          <w:lang w:eastAsia="en-US"/>
        </w:rPr>
      </w:pPr>
    </w:p>
    <w:p w:rsidR="00A405CD" w:rsidRPr="00260195" w:rsidRDefault="00A405CD" w:rsidP="0028353A">
      <w:pPr>
        <w:autoSpaceDE w:val="0"/>
        <w:autoSpaceDN w:val="0"/>
        <w:adjustRightInd w:val="0"/>
        <w:ind w:firstLine="708"/>
        <w:jc w:val="both"/>
        <w:rPr>
          <w:shd w:val="clear" w:color="auto" w:fill="FFFFFF"/>
        </w:rPr>
      </w:pPr>
      <w:r w:rsidRPr="00260195">
        <w:rPr>
          <w:shd w:val="clear" w:color="auto" w:fill="FFFFFF"/>
        </w:rPr>
        <w:t>6. Врачам, работникам со средним медицинским образованием организаций здравоохранения</w:t>
      </w:r>
      <w:r w:rsidR="0024559A" w:rsidRPr="00260195">
        <w:rPr>
          <w:shd w:val="clear" w:color="auto" w:fill="FFFFFF"/>
        </w:rPr>
        <w:t xml:space="preserve">, а также инженерно-техническому персоналу отделений гемодиализа организаций здравоохранения </w:t>
      </w:r>
      <w:r w:rsidRPr="00260195">
        <w:rPr>
          <w:shd w:val="clear" w:color="auto" w:fill="FFFFFF"/>
        </w:rPr>
        <w:t xml:space="preserve">устанавливается доплата к должностному окладу за каждый </w:t>
      </w:r>
      <w:r w:rsidRPr="00260195">
        <w:rPr>
          <w:shd w:val="clear" w:color="auto" w:fill="FFFFFF"/>
        </w:rPr>
        <w:lastRenderedPageBreak/>
        <w:t>час дежурства на дому в размере одной второй часа рабочего времени за каждый час дежурства на дому.</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7. В случае вызова работника в организацию здравоохранения, время, затраченное им на оказание медицинской помощи, оплачивается из расчета заработной платы, исчисленной за фактически отработанное время. Эти дежурства выполняются вне установленной месячной нормы рабочего времени.</w:t>
      </w: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jc w:val="center"/>
        <w:rPr>
          <w:rFonts w:eastAsiaTheme="minorHAnsi"/>
          <w:lang w:eastAsia="en-US"/>
        </w:rPr>
      </w:pPr>
      <w:r w:rsidRPr="00260195">
        <w:rPr>
          <w:rFonts w:eastAsiaTheme="minorHAnsi"/>
          <w:lang w:eastAsia="en-US"/>
        </w:rPr>
        <w:t xml:space="preserve">3. </w:t>
      </w:r>
      <w:r w:rsidR="00C96623" w:rsidRPr="00260195">
        <w:rPr>
          <w:rFonts w:eastAsiaTheme="minorHAnsi"/>
          <w:lang w:eastAsia="en-US"/>
        </w:rPr>
        <w:t>Доплата за руководство интернами, ординаторами</w:t>
      </w:r>
    </w:p>
    <w:p w:rsidR="00C96623" w:rsidRPr="00260195" w:rsidRDefault="00C96623" w:rsidP="0028353A">
      <w:pPr>
        <w:autoSpaceDE w:val="0"/>
        <w:autoSpaceDN w:val="0"/>
        <w:adjustRightInd w:val="0"/>
        <w:jc w:val="center"/>
        <w:rPr>
          <w:rFonts w:eastAsiaTheme="minorHAnsi"/>
          <w:lang w:eastAsia="en-US"/>
        </w:rPr>
      </w:pPr>
    </w:p>
    <w:p w:rsidR="0028353A" w:rsidRPr="00260195" w:rsidRDefault="0028353A" w:rsidP="0028353A">
      <w:pPr>
        <w:tabs>
          <w:tab w:val="left" w:pos="709"/>
        </w:tabs>
        <w:autoSpaceDE w:val="0"/>
        <w:autoSpaceDN w:val="0"/>
        <w:adjustRightInd w:val="0"/>
        <w:ind w:firstLine="709"/>
        <w:jc w:val="both"/>
        <w:rPr>
          <w:rFonts w:eastAsiaTheme="minorHAnsi"/>
          <w:lang w:eastAsia="en-US"/>
        </w:rPr>
      </w:pPr>
      <w:r w:rsidRPr="00260195">
        <w:rPr>
          <w:rFonts w:eastAsiaTheme="minorHAnsi"/>
          <w:lang w:eastAsia="en-US"/>
        </w:rPr>
        <w:t>8. Заведующим отделениями базовых организаций здравоохранения,</w:t>
      </w:r>
      <w:r w:rsidR="00820318" w:rsidRPr="00260195">
        <w:rPr>
          <w:rFonts w:eastAsiaTheme="minorHAnsi"/>
          <w:lang w:eastAsia="en-US"/>
        </w:rPr>
        <w:t xml:space="preserve"> являющихся клиническими базами,</w:t>
      </w:r>
      <w:r w:rsidRPr="00260195">
        <w:rPr>
          <w:rFonts w:eastAsiaTheme="minorHAnsi"/>
          <w:lang w:eastAsia="en-US"/>
        </w:rPr>
        <w:t xml:space="preserve"> осуществляющи</w:t>
      </w:r>
      <w:r w:rsidR="00820318" w:rsidRPr="00260195">
        <w:rPr>
          <w:rFonts w:eastAsiaTheme="minorHAnsi"/>
          <w:lang w:eastAsia="en-US"/>
        </w:rPr>
        <w:t>м</w:t>
      </w:r>
      <w:r w:rsidRPr="00260195">
        <w:rPr>
          <w:rFonts w:eastAsiaTheme="minorHAnsi"/>
          <w:lang w:eastAsia="en-US"/>
        </w:rPr>
        <w:t xml:space="preserve"> непосредственное руководство подготовкой врачей</w:t>
      </w:r>
      <w:r w:rsidR="00820318" w:rsidRPr="00260195">
        <w:rPr>
          <w:rFonts w:eastAsiaTheme="minorHAnsi"/>
          <w:lang w:eastAsia="en-US"/>
        </w:rPr>
        <w:t>-интернов, врачей-ординаторов, проходящих обучение по образовательным программам послевузовского профессионального образования- программам ординатуры за счет средств республиканского бюджета,</w:t>
      </w:r>
      <w:r w:rsidRPr="00260195">
        <w:rPr>
          <w:rFonts w:eastAsiaTheme="minorHAnsi"/>
          <w:lang w:eastAsia="en-US"/>
        </w:rPr>
        <w:t xml:space="preserve"> устанавливается доплата в размере </w:t>
      </w:r>
      <w:r w:rsidR="00820318" w:rsidRPr="00260195">
        <w:rPr>
          <w:rFonts w:eastAsiaTheme="minorHAnsi"/>
          <w:lang w:eastAsia="en-US"/>
        </w:rPr>
        <w:t>20</w:t>
      </w:r>
      <w:r w:rsidRPr="00260195">
        <w:rPr>
          <w:rFonts w:eastAsiaTheme="minorHAnsi"/>
          <w:lang w:eastAsia="en-US"/>
        </w:rPr>
        <w:t xml:space="preserve"> </w:t>
      </w:r>
      <w:r w:rsidR="00820318" w:rsidRPr="00260195">
        <w:rPr>
          <w:rFonts w:eastAsiaTheme="minorHAnsi"/>
          <w:lang w:eastAsia="en-US"/>
        </w:rPr>
        <w:t xml:space="preserve">процентов </w:t>
      </w:r>
      <w:r w:rsidRPr="00260195">
        <w:rPr>
          <w:rFonts w:eastAsiaTheme="minorHAnsi"/>
          <w:lang w:eastAsia="en-US"/>
        </w:rPr>
        <w:t>должностного оклада на период подготовки интернов</w:t>
      </w:r>
      <w:r w:rsidR="00820318" w:rsidRPr="00260195">
        <w:rPr>
          <w:rFonts w:eastAsiaTheme="minorHAnsi"/>
          <w:lang w:eastAsia="en-US"/>
        </w:rPr>
        <w:t>, ординаторов</w:t>
      </w:r>
      <w:r w:rsidRPr="00260195">
        <w:rPr>
          <w:rFonts w:eastAsiaTheme="minorHAnsi"/>
          <w:lang w:eastAsia="en-US"/>
        </w:rPr>
        <w:t>.</w:t>
      </w:r>
    </w:p>
    <w:p w:rsidR="0028353A" w:rsidRPr="00260195" w:rsidRDefault="0028353A" w:rsidP="0028353A">
      <w:pPr>
        <w:tabs>
          <w:tab w:val="left" w:pos="709"/>
        </w:tabs>
        <w:autoSpaceDE w:val="0"/>
        <w:autoSpaceDN w:val="0"/>
        <w:adjustRightInd w:val="0"/>
        <w:ind w:firstLine="709"/>
        <w:jc w:val="both"/>
        <w:rPr>
          <w:rFonts w:eastAsiaTheme="minorHAnsi"/>
          <w:lang w:eastAsia="en-US"/>
        </w:rPr>
      </w:pPr>
    </w:p>
    <w:p w:rsidR="0028353A" w:rsidRPr="00260195" w:rsidRDefault="0028353A" w:rsidP="0028353A">
      <w:pPr>
        <w:tabs>
          <w:tab w:val="left" w:pos="709"/>
          <w:tab w:val="center" w:pos="5032"/>
        </w:tabs>
        <w:autoSpaceDE w:val="0"/>
        <w:autoSpaceDN w:val="0"/>
        <w:adjustRightInd w:val="0"/>
        <w:ind w:firstLine="709"/>
        <w:jc w:val="center"/>
        <w:rPr>
          <w:rFonts w:eastAsiaTheme="minorHAnsi"/>
          <w:lang w:eastAsia="en-US"/>
        </w:rPr>
      </w:pPr>
      <w:r w:rsidRPr="00260195">
        <w:rPr>
          <w:rFonts w:eastAsiaTheme="minorHAnsi"/>
          <w:lang w:eastAsia="en-US"/>
        </w:rPr>
        <w:t>4. Доплата за особые условия труда</w:t>
      </w:r>
    </w:p>
    <w:p w:rsidR="0028353A" w:rsidRPr="00260195" w:rsidRDefault="0028353A" w:rsidP="0028353A">
      <w:pPr>
        <w:tabs>
          <w:tab w:val="left" w:pos="709"/>
          <w:tab w:val="center" w:pos="5032"/>
        </w:tabs>
        <w:autoSpaceDE w:val="0"/>
        <w:autoSpaceDN w:val="0"/>
        <w:adjustRightInd w:val="0"/>
        <w:ind w:firstLine="709"/>
        <w:jc w:val="both"/>
        <w:rPr>
          <w:rFonts w:eastAsiaTheme="minorHAnsi"/>
          <w:lang w:eastAsia="en-US"/>
        </w:rPr>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9. Доплата за работу в сельской местности и поселках городского типа врачам, работникам со средним медицинским образованием, амбулаторий, центров гигиены и эпидемиологии, фельдшерско-акушерских пунктов, обслуживающих сельскую местность, устанавливается доплата в размере до 20 РУ МЗП.</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10. Доплата за работу на участке заведующим терапевтическими и педиатрическими отделениями поликлиник; врачам-терапевтам участковым; врачам-педиатрам участковым; врачам-терапевтам подростковых кабинетов; врачам общей практики (семейным врачам); врачам-фтизиатрам участковым; врачам-психиатрам участковым; врачам-психиатрам-наркологам участковым; старшим медицинским сестрам терапевтических и педиатрических участков; медицинским сестрам врачей-терапевтов участковых; медицинским сестрам врачей-педиатров участковых; медицинским сестрам врачей общей практики (семейных врачей); медицинским сестрам врачей-фтизиатров участковых; медицинским сестрам врачей-психиатров участковых; медицинским сестрам врачей-психиатров-наркологов участковых; фельдшерам, работающим на территориальных терапевтических и педиатрических участках в поликлиниках; акушеркам, осуществляющим патронаж, устанавливается в следующих размерах:</w:t>
      </w:r>
    </w:p>
    <w:p w:rsidR="0028353A" w:rsidRPr="00260195" w:rsidRDefault="0028353A" w:rsidP="0028353A">
      <w:pPr>
        <w:autoSpaceDE w:val="0"/>
        <w:autoSpaceDN w:val="0"/>
        <w:adjustRightInd w:val="0"/>
        <w:spacing w:line="276" w:lineRule="auto"/>
        <w:ind w:firstLine="708"/>
        <w:jc w:val="both"/>
        <w:rPr>
          <w:rFonts w:eastAsiaTheme="minorHAnsi"/>
          <w:lang w:eastAsia="en-US"/>
        </w:rPr>
      </w:pPr>
    </w:p>
    <w:tbl>
      <w:tblPr>
        <w:tblStyle w:val="a4"/>
        <w:tblW w:w="0" w:type="auto"/>
        <w:tblLook w:val="04A0" w:firstRow="1" w:lastRow="0" w:firstColumn="1" w:lastColumn="0" w:noHBand="0" w:noVBand="1"/>
      </w:tblPr>
      <w:tblGrid>
        <w:gridCol w:w="4676"/>
        <w:gridCol w:w="4669"/>
      </w:tblGrid>
      <w:tr w:rsidR="00260195" w:rsidRPr="00260195" w:rsidTr="0028353A">
        <w:tc>
          <w:tcPr>
            <w:tcW w:w="4785" w:type="dxa"/>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Количество лет на участке</w:t>
            </w:r>
          </w:p>
        </w:tc>
        <w:tc>
          <w:tcPr>
            <w:tcW w:w="4786" w:type="dxa"/>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Размер доплаты, РУ МЗП</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до 3</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1</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3 до 5</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2</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5 до 7</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4</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7 до 9</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6</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свыше 9</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8</w:t>
            </w:r>
          </w:p>
        </w:tc>
      </w:tr>
    </w:tbl>
    <w:p w:rsidR="0028353A" w:rsidRPr="00260195" w:rsidRDefault="0028353A" w:rsidP="0028353A">
      <w:pPr>
        <w:autoSpaceDE w:val="0"/>
        <w:autoSpaceDN w:val="0"/>
        <w:adjustRightInd w:val="0"/>
        <w:ind w:firstLine="708"/>
        <w:rPr>
          <w:rFonts w:eastAsiaTheme="minorHAnsi"/>
          <w:lang w:eastAsia="en-US"/>
        </w:rPr>
      </w:pPr>
    </w:p>
    <w:p w:rsidR="0028353A" w:rsidRPr="00260195" w:rsidRDefault="0028353A" w:rsidP="0028353A">
      <w:pPr>
        <w:autoSpaceDE w:val="0"/>
        <w:autoSpaceDN w:val="0"/>
        <w:adjustRightInd w:val="0"/>
        <w:ind w:firstLine="708"/>
        <w:rPr>
          <w:rFonts w:eastAsiaTheme="minorHAnsi"/>
          <w:lang w:eastAsia="en-US"/>
        </w:rPr>
      </w:pPr>
      <w:r w:rsidRPr="00260195">
        <w:rPr>
          <w:rFonts w:eastAsiaTheme="minorHAnsi"/>
          <w:lang w:eastAsia="en-US"/>
        </w:rPr>
        <w:t>11. Доплата за выездной характер работы в размере до 10 РУ МЗП устанавливается: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а) врачам, работникам со средним медицинским образованием и младшему медицинскому персоналу, старшим врачам и старшим фельдшерам, водителям выездных бригад центров, станций, отделений скорой медицинской помощи;</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б) медицинским работникам КВЭЖ.</w:t>
      </w: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tabs>
          <w:tab w:val="center" w:pos="4677"/>
          <w:tab w:val="left" w:pos="7140"/>
        </w:tabs>
        <w:autoSpaceDE w:val="0"/>
        <w:autoSpaceDN w:val="0"/>
        <w:adjustRightInd w:val="0"/>
        <w:rPr>
          <w:rFonts w:eastAsiaTheme="minorHAnsi"/>
          <w:lang w:eastAsia="en-US"/>
        </w:rPr>
      </w:pPr>
      <w:r w:rsidRPr="00260195">
        <w:rPr>
          <w:rFonts w:eastAsiaTheme="minorHAnsi"/>
          <w:lang w:eastAsia="en-US"/>
        </w:rPr>
        <w:tab/>
        <w:t>5. Надбавка молодым специалистам</w:t>
      </w:r>
      <w:r w:rsidRPr="00260195">
        <w:rPr>
          <w:rFonts w:eastAsiaTheme="minorHAnsi"/>
          <w:lang w:eastAsia="en-US"/>
        </w:rPr>
        <w:tab/>
      </w:r>
    </w:p>
    <w:p w:rsidR="0028353A" w:rsidRPr="00260195" w:rsidRDefault="0028353A" w:rsidP="0028353A">
      <w:pPr>
        <w:tabs>
          <w:tab w:val="center" w:pos="4677"/>
          <w:tab w:val="left" w:pos="7140"/>
        </w:tabs>
        <w:autoSpaceDE w:val="0"/>
        <w:autoSpaceDN w:val="0"/>
        <w:adjustRightInd w:val="0"/>
        <w:rPr>
          <w:rFonts w:eastAsiaTheme="minorHAnsi"/>
          <w:lang w:eastAsia="en-US"/>
        </w:rPr>
      </w:pPr>
    </w:p>
    <w:p w:rsidR="00CA7028" w:rsidRDefault="0028353A" w:rsidP="00CA7028">
      <w:pPr>
        <w:autoSpaceDE w:val="0"/>
        <w:autoSpaceDN w:val="0"/>
        <w:adjustRightInd w:val="0"/>
        <w:ind w:firstLine="567"/>
        <w:jc w:val="both"/>
      </w:pPr>
      <w:r w:rsidRPr="00260195">
        <w:rPr>
          <w:rFonts w:eastAsiaTheme="minorHAnsi"/>
          <w:lang w:eastAsia="en-US"/>
        </w:rPr>
        <w:lastRenderedPageBreak/>
        <w:t xml:space="preserve">12. </w:t>
      </w:r>
      <w:r w:rsidR="00CA7028">
        <w:t xml:space="preserve">Молодым специалистам, являющимся лицами в возрасте до 35 (тридцати пяти) лет включительно, впервые получившим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поступающим на работу по полученной профессии, специальности (направлению подготовки) в течение 1 (одного) года со дня получения документа об уровне профессионального образования, в течение первых 3 (трех) лет со дня оформления приема на работу устанавливается надбавка в размере до 50 (пятидесяти) РУ МЗП. </w:t>
      </w:r>
    </w:p>
    <w:p w:rsidR="00CA7028" w:rsidRDefault="00CA7028" w:rsidP="00CA7028">
      <w:pPr>
        <w:autoSpaceDE w:val="0"/>
        <w:autoSpaceDN w:val="0"/>
        <w:adjustRightInd w:val="0"/>
        <w:ind w:firstLine="567"/>
        <w:jc w:val="both"/>
      </w:pPr>
      <w:r>
        <w:t xml:space="preserve">Надбавка, предусмотренная частью первой настоящего пункта, устанавливается лицам до 35 (тридцати пяти) лет включительно,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со дня получения документа об уровне профессионального образования в течение первых 3 (трех) лет. </w:t>
      </w:r>
    </w:p>
    <w:p w:rsidR="00CA7028" w:rsidRDefault="00CA7028" w:rsidP="00CA7028">
      <w:pPr>
        <w:autoSpaceDE w:val="0"/>
        <w:autoSpaceDN w:val="0"/>
        <w:adjustRightInd w:val="0"/>
        <w:ind w:firstLine="567"/>
        <w:jc w:val="both"/>
      </w:pPr>
      <w:r>
        <w:t xml:space="preserve">Надбавка, предусмотренная частью первой настоящего пункта, устанавливается лицам до 35 (тридцати пяти) лет включительно,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1 (одного) года со дня получения допуска к осуществлению медицинской или фармацевтической деятельности, в течение первых 3 (трех) лет со дня оформления приема на работу. </w:t>
      </w:r>
    </w:p>
    <w:p w:rsidR="00CA7028" w:rsidRDefault="00CA7028" w:rsidP="00CA7028">
      <w:pPr>
        <w:autoSpaceDE w:val="0"/>
        <w:autoSpaceDN w:val="0"/>
        <w:adjustRightInd w:val="0"/>
        <w:ind w:firstLine="567"/>
        <w:jc w:val="both"/>
      </w:pPr>
      <w:r>
        <w:t>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w:t>
      </w:r>
      <w:r w:rsidR="007C44DD">
        <w:t>нального образования, либо</w:t>
      </w:r>
      <w:bookmarkStart w:id="0" w:name="_GoBack"/>
      <w:bookmarkEnd w:id="0"/>
      <w:r>
        <w:t xml:space="preserve"> среднего профессионального образования, либо высшего профессионального образования (независимо от уровня высшего профессионального образования), либо послевузовского профессионального образования в ординатуре,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дня оформления приема на работу. </w:t>
      </w:r>
    </w:p>
    <w:p w:rsidR="001567A6" w:rsidRDefault="001567A6" w:rsidP="001567A6">
      <w:pPr>
        <w:shd w:val="clear" w:color="auto" w:fill="FFFFFF"/>
        <w:ind w:firstLine="567"/>
        <w:jc w:val="both"/>
        <w:rPr>
          <w:bCs/>
          <w:szCs w:val="21"/>
        </w:rPr>
      </w:pPr>
      <w:r>
        <w:t>Соответствие профессий и должностей полученной профессии, специальности (направлению подготовки) определяется в соответствии с Постановлением Правительства Приднестровской Молдавской Республики от 22 января 2024 года № 26 «Об утверждении Перечня профессий и должностей, соответствующих полученной профессии, специальности (направлению подготовки)» (САЗ 24-5).</w:t>
      </w:r>
      <w:r w:rsidRPr="00260195">
        <w:rPr>
          <w:bCs/>
          <w:szCs w:val="21"/>
        </w:rPr>
        <w:t xml:space="preserve"> </w:t>
      </w:r>
    </w:p>
    <w:p w:rsidR="001567A6" w:rsidRDefault="001567A6" w:rsidP="001567A6">
      <w:pPr>
        <w:shd w:val="clear" w:color="auto" w:fill="FFFFFF"/>
        <w:jc w:val="both"/>
        <w:rPr>
          <w:bCs/>
          <w:szCs w:val="21"/>
        </w:rPr>
      </w:pPr>
    </w:p>
    <w:p w:rsidR="0028353A" w:rsidRPr="00260195" w:rsidRDefault="0028353A" w:rsidP="0028353A">
      <w:pPr>
        <w:shd w:val="clear" w:color="auto" w:fill="FFFFFF"/>
        <w:ind w:firstLine="360"/>
        <w:jc w:val="center"/>
        <w:rPr>
          <w:szCs w:val="21"/>
        </w:rPr>
      </w:pPr>
      <w:r w:rsidRPr="00260195">
        <w:rPr>
          <w:bCs/>
          <w:szCs w:val="21"/>
        </w:rPr>
        <w:t>6.</w:t>
      </w:r>
      <w:r w:rsidRPr="00260195">
        <w:rPr>
          <w:szCs w:val="21"/>
        </w:rPr>
        <w:t> Доплата за особенности профессиональной деятельности</w:t>
      </w:r>
    </w:p>
    <w:p w:rsidR="0028353A" w:rsidRPr="00260195" w:rsidRDefault="0028353A" w:rsidP="0028353A">
      <w:pPr>
        <w:shd w:val="clear" w:color="auto" w:fill="FFFFFF"/>
        <w:ind w:firstLine="360"/>
        <w:jc w:val="center"/>
        <w:rPr>
          <w:szCs w:val="21"/>
        </w:rPr>
      </w:pPr>
    </w:p>
    <w:p w:rsidR="0028353A" w:rsidRPr="00260195" w:rsidRDefault="0028353A" w:rsidP="0028353A">
      <w:pPr>
        <w:shd w:val="clear" w:color="auto" w:fill="FFFFFF"/>
        <w:ind w:firstLine="360"/>
        <w:jc w:val="both"/>
        <w:rPr>
          <w:szCs w:val="21"/>
        </w:rPr>
      </w:pPr>
      <w:r w:rsidRPr="00260195">
        <w:rPr>
          <w:szCs w:val="21"/>
        </w:rPr>
        <w:t>13. Работникам организаций здравоохранения, социального обеспечения с учетом особенностей профессиональной деятельности устанавливается доплата в следующих размерах:</w:t>
      </w:r>
    </w:p>
    <w:p w:rsidR="0028353A" w:rsidRPr="00260195" w:rsidRDefault="0028353A" w:rsidP="0028353A">
      <w:pPr>
        <w:shd w:val="clear" w:color="auto" w:fill="FFFFFF"/>
        <w:jc w:val="both"/>
        <w:rPr>
          <w:rFonts w:asciiTheme="minorHAnsi" w:hAnsiTheme="minorHAnsi"/>
          <w:sz w:val="21"/>
          <w:szCs w:val="21"/>
        </w:rPr>
      </w:pPr>
    </w:p>
    <w:tbl>
      <w:tblPr>
        <w:tblStyle w:val="a4"/>
        <w:tblW w:w="8908" w:type="dxa"/>
        <w:tblLayout w:type="fixed"/>
        <w:tblLook w:val="04A0" w:firstRow="1" w:lastRow="0" w:firstColumn="1" w:lastColumn="0" w:noHBand="0" w:noVBand="1"/>
      </w:tblPr>
      <w:tblGrid>
        <w:gridCol w:w="1271"/>
        <w:gridCol w:w="11"/>
        <w:gridCol w:w="3252"/>
        <w:gridCol w:w="2549"/>
        <w:gridCol w:w="425"/>
        <w:gridCol w:w="1372"/>
        <w:gridCol w:w="28"/>
      </w:tblGrid>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 п/п</w:t>
            </w:r>
          </w:p>
        </w:tc>
        <w:tc>
          <w:tcPr>
            <w:tcW w:w="3252" w:type="dxa"/>
            <w:hideMark/>
          </w:tcPr>
          <w:p w:rsidR="0028353A" w:rsidRPr="00260195" w:rsidRDefault="0028353A" w:rsidP="00A81D66">
            <w:pPr>
              <w:spacing w:after="150"/>
              <w:jc w:val="center"/>
            </w:pPr>
            <w:r w:rsidRPr="00260195">
              <w:t>Организация, структурное подразделение</w:t>
            </w:r>
          </w:p>
        </w:tc>
        <w:tc>
          <w:tcPr>
            <w:tcW w:w="2974" w:type="dxa"/>
            <w:gridSpan w:val="2"/>
            <w:hideMark/>
          </w:tcPr>
          <w:p w:rsidR="0028353A" w:rsidRPr="00260195" w:rsidRDefault="0028353A" w:rsidP="00A81D66">
            <w:pPr>
              <w:spacing w:after="150"/>
              <w:jc w:val="center"/>
            </w:pPr>
            <w:r w:rsidRPr="00260195">
              <w:t>Категория работников, должность</w:t>
            </w:r>
          </w:p>
        </w:tc>
        <w:tc>
          <w:tcPr>
            <w:tcW w:w="1372" w:type="dxa"/>
            <w:hideMark/>
          </w:tcPr>
          <w:p w:rsidR="0028353A" w:rsidRPr="00260195" w:rsidRDefault="0028353A" w:rsidP="00A81D66">
            <w:pPr>
              <w:spacing w:after="150"/>
              <w:jc w:val="center"/>
            </w:pPr>
            <w:r w:rsidRPr="00260195">
              <w:t>Размер доплаты, РУ МЗП</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1</w:t>
            </w:r>
          </w:p>
        </w:tc>
        <w:tc>
          <w:tcPr>
            <w:tcW w:w="3252" w:type="dxa"/>
            <w:hideMark/>
          </w:tcPr>
          <w:p w:rsidR="0028353A" w:rsidRPr="00260195" w:rsidRDefault="0028353A" w:rsidP="00A81D66">
            <w:pPr>
              <w:spacing w:after="150"/>
            </w:pPr>
            <w:r w:rsidRPr="00260195">
              <w:t>Организации и специализированные отделения, предназначенные для лечения ВИЧ-инфицированных и больных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w:t>
            </w:r>
          </w:p>
        </w:tc>
        <w:tc>
          <w:tcPr>
            <w:tcW w:w="3252" w:type="dxa"/>
            <w:hideMark/>
          </w:tcPr>
          <w:p w:rsidR="0028353A" w:rsidRPr="00260195" w:rsidRDefault="0028353A" w:rsidP="00A81D66">
            <w:pPr>
              <w:spacing w:after="150"/>
            </w:pPr>
            <w:r w:rsidRPr="00260195">
              <w:t>Организации и лаборатории, на которые исполнительным органом государственной власти, в ведении которого находятся вопросы здравоохранения, возложено, обследование населения на ВИЧ-инфекцию и исследование поступающих крове- и биологических жидкостей от ВИЧ-инфицированных и больных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3</w:t>
            </w:r>
          </w:p>
        </w:tc>
        <w:tc>
          <w:tcPr>
            <w:tcW w:w="3252" w:type="dxa"/>
            <w:hideMark/>
          </w:tcPr>
          <w:p w:rsidR="0028353A" w:rsidRPr="00260195" w:rsidRDefault="0028353A" w:rsidP="00A81D66">
            <w:pPr>
              <w:spacing w:after="150"/>
            </w:pPr>
            <w:r w:rsidRPr="00260195">
              <w:t>Организации, за исключением перечисленных в пунктах 1,2 настоящей таблицы, осуществляющих проведение консультаций, осмотров, оказание медицинской помощи и другой работы, обусловленной непосредственным контактом с ВИЧ-инфицированными и больными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4</w:t>
            </w:r>
          </w:p>
        </w:tc>
        <w:tc>
          <w:tcPr>
            <w:tcW w:w="3252" w:type="dxa"/>
            <w:hideMark/>
          </w:tcPr>
          <w:p w:rsidR="0028353A" w:rsidRPr="00260195" w:rsidRDefault="0028353A" w:rsidP="00A81D66">
            <w:pPr>
              <w:spacing w:after="150"/>
            </w:pPr>
            <w:r w:rsidRPr="00260195">
              <w:t>Амбулаторные судебно-психиатрические экспертные комиссии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5</w:t>
            </w:r>
          </w:p>
        </w:tc>
        <w:tc>
          <w:tcPr>
            <w:tcW w:w="3252" w:type="dxa"/>
            <w:hideMark/>
          </w:tcPr>
          <w:p w:rsidR="0028353A" w:rsidRPr="00260195" w:rsidRDefault="0028353A" w:rsidP="00A81D66">
            <w:pPr>
              <w:spacing w:after="150"/>
            </w:pPr>
            <w:r w:rsidRPr="00260195">
              <w:t>Судебно-психиатрические экспертные отделения для лиц, не содержащихся под стражей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6</w:t>
            </w:r>
          </w:p>
        </w:tc>
        <w:tc>
          <w:tcPr>
            <w:tcW w:w="3252" w:type="dxa"/>
            <w:hideMark/>
          </w:tcPr>
          <w:p w:rsidR="0028353A" w:rsidRPr="00260195" w:rsidRDefault="0028353A" w:rsidP="00A81D66">
            <w:pPr>
              <w:spacing w:after="150"/>
            </w:pPr>
            <w:r w:rsidRPr="00260195">
              <w:t>Отделения для принудительного лечения психически больных в психиатрических больницах</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7</w:t>
            </w:r>
          </w:p>
        </w:tc>
        <w:tc>
          <w:tcPr>
            <w:tcW w:w="3252" w:type="dxa"/>
            <w:vMerge w:val="restart"/>
            <w:hideMark/>
          </w:tcPr>
          <w:p w:rsidR="0028353A" w:rsidRPr="00260195" w:rsidRDefault="0028353A" w:rsidP="00A81D66">
            <w:pPr>
              <w:spacing w:after="150"/>
            </w:pPr>
            <w:r w:rsidRPr="00260195">
              <w:t>Психиатрические больницы (стационары) специализированного типа с интенсивным наблюдением</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8</w:t>
            </w:r>
          </w:p>
        </w:tc>
        <w:tc>
          <w:tcPr>
            <w:tcW w:w="3252" w:type="dxa"/>
            <w:hideMark/>
          </w:tcPr>
          <w:p w:rsidR="0028353A" w:rsidRPr="00260195" w:rsidRDefault="0028353A" w:rsidP="00A81D66">
            <w:pPr>
              <w:spacing w:after="150"/>
            </w:pPr>
            <w:r w:rsidRPr="00260195">
              <w:t>Судебно-психиатрические экспертные отделения (комиссии)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9</w:t>
            </w:r>
          </w:p>
        </w:tc>
        <w:tc>
          <w:tcPr>
            <w:tcW w:w="3252" w:type="dxa"/>
            <w:hideMark/>
          </w:tcPr>
          <w:p w:rsidR="0028353A" w:rsidRPr="00260195" w:rsidRDefault="0028353A" w:rsidP="00A81D66">
            <w:pPr>
              <w:spacing w:after="150"/>
            </w:pPr>
            <w:r w:rsidRPr="00260195">
              <w:t>Участковые службы психоневрологических (наркологических) учреждений (подразделений)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10</w:t>
            </w:r>
          </w:p>
        </w:tc>
        <w:tc>
          <w:tcPr>
            <w:tcW w:w="3252" w:type="dxa"/>
            <w:hideMark/>
          </w:tcPr>
          <w:p w:rsidR="0028353A" w:rsidRPr="00260195" w:rsidRDefault="0028353A" w:rsidP="00A81D66">
            <w:pPr>
              <w:spacing w:after="150"/>
            </w:pPr>
            <w:r w:rsidRPr="00260195">
              <w:t>Специализированные бригады центров, станций, отделений, скорой медицинской помощи, предназначенные для оказания медицинской помощи и перевозки психических больных</w:t>
            </w:r>
          </w:p>
        </w:tc>
        <w:tc>
          <w:tcPr>
            <w:tcW w:w="2974" w:type="dxa"/>
            <w:gridSpan w:val="2"/>
            <w:hideMark/>
          </w:tcPr>
          <w:p w:rsidR="0028353A" w:rsidRPr="00260195" w:rsidRDefault="0028353A" w:rsidP="00A81D66">
            <w:pPr>
              <w:spacing w:after="150"/>
            </w:pPr>
            <w:r w:rsidRPr="00260195">
              <w:t>Медицинские работники, водители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11</w:t>
            </w:r>
          </w:p>
        </w:tc>
        <w:tc>
          <w:tcPr>
            <w:tcW w:w="3252" w:type="dxa"/>
            <w:hideMark/>
          </w:tcPr>
          <w:p w:rsidR="0028353A" w:rsidRPr="00260195" w:rsidRDefault="0028353A" w:rsidP="00A81D66">
            <w:pPr>
              <w:spacing w:after="150"/>
            </w:pPr>
            <w:r w:rsidRPr="00260195">
              <w:t>Учреждения (отделения, палаты) для больных с поражением спинного мозга, сопровождающиеся параличом (парезом) нижних и верхних конечностей и расстройством функций тазовых органов</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12</w:t>
            </w:r>
          </w:p>
        </w:tc>
        <w:tc>
          <w:tcPr>
            <w:tcW w:w="3252" w:type="dxa"/>
            <w:vMerge w:val="restart"/>
            <w:hideMark/>
          </w:tcPr>
          <w:p w:rsidR="0028353A" w:rsidRPr="00260195" w:rsidRDefault="0028353A" w:rsidP="00A81D66">
            <w:r w:rsidRPr="00260195">
              <w:t>Психоневрологические дома-интернаты и дома-интернаты системы социального обеспечения для детей с дефектами умственного развития</w:t>
            </w:r>
          </w:p>
        </w:tc>
        <w:tc>
          <w:tcPr>
            <w:tcW w:w="2974" w:type="dxa"/>
            <w:gridSpan w:val="2"/>
            <w:hideMark/>
          </w:tcPr>
          <w:p w:rsidR="0028353A" w:rsidRPr="00260195" w:rsidRDefault="0028353A" w:rsidP="00A81D66">
            <w:pPr>
              <w:spacing w:after="150"/>
            </w:pPr>
            <w:r w:rsidRPr="00260195">
              <w:t>Руководящие, медицинские,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15</w:t>
            </w:r>
          </w:p>
        </w:tc>
      </w:tr>
      <w:tr w:rsidR="00260195" w:rsidRPr="00260195" w:rsidTr="00A81D66">
        <w:trPr>
          <w:gridAfter w:val="1"/>
          <w:wAfter w:w="28" w:type="dxa"/>
          <w:trHeight w:val="554"/>
        </w:trPr>
        <w:tc>
          <w:tcPr>
            <w:tcW w:w="1282" w:type="dxa"/>
            <w:gridSpan w:val="2"/>
            <w:vMerge w:val="restart"/>
          </w:tcPr>
          <w:p w:rsidR="0028353A" w:rsidRPr="00260195" w:rsidRDefault="0028353A" w:rsidP="00F81BEB">
            <w:pPr>
              <w:jc w:val="center"/>
            </w:pPr>
            <w:r w:rsidRPr="00260195">
              <w:t>12-1</w:t>
            </w:r>
          </w:p>
        </w:tc>
        <w:tc>
          <w:tcPr>
            <w:tcW w:w="3252" w:type="dxa"/>
            <w:vMerge w:val="restart"/>
          </w:tcPr>
          <w:p w:rsidR="0028353A" w:rsidRPr="00260195" w:rsidRDefault="0028353A" w:rsidP="00A81D66">
            <w:r w:rsidRPr="00260195">
              <w:t>Психоневрологические дома-интернаты</w:t>
            </w:r>
          </w:p>
        </w:tc>
        <w:tc>
          <w:tcPr>
            <w:tcW w:w="4346" w:type="dxa"/>
            <w:gridSpan w:val="3"/>
          </w:tcPr>
          <w:p w:rsidR="0028353A" w:rsidRPr="00260195" w:rsidRDefault="0028353A" w:rsidP="00A81D66">
            <w:pPr>
              <w:jc w:val="center"/>
            </w:pPr>
            <w:r w:rsidRPr="00260195">
              <w:t>Работники, имеющие непосредственный контакт с больными</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Height w:val="346"/>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Height w:val="538"/>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Height w:val="295"/>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13</w:t>
            </w:r>
          </w:p>
        </w:tc>
        <w:tc>
          <w:tcPr>
            <w:tcW w:w="3252" w:type="dxa"/>
            <w:hideMark/>
          </w:tcPr>
          <w:p w:rsidR="0028353A" w:rsidRPr="00260195" w:rsidRDefault="0028353A" w:rsidP="00A81D66">
            <w:pPr>
              <w:spacing w:after="150"/>
            </w:pPr>
            <w:r w:rsidRPr="00260195">
              <w:t>Лечебно-профилактические учреждения и их структурные подразделения, предназначенные для детей с поражением центральной нервной системы (с органическим поражением центральной нервной системы) с нарушением психики</w:t>
            </w:r>
          </w:p>
        </w:tc>
        <w:tc>
          <w:tcPr>
            <w:tcW w:w="2974" w:type="dxa"/>
            <w:gridSpan w:val="2"/>
            <w:hideMark/>
          </w:tcPr>
          <w:p w:rsidR="0028353A" w:rsidRPr="00260195" w:rsidRDefault="0028353A" w:rsidP="00A81D66">
            <w:pPr>
              <w:spacing w:after="150"/>
            </w:pPr>
            <w:r w:rsidRPr="00260195">
              <w:t>Медицинские работники,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14</w:t>
            </w:r>
          </w:p>
        </w:tc>
        <w:tc>
          <w:tcPr>
            <w:tcW w:w="3252" w:type="dxa"/>
            <w:hideMark/>
          </w:tcPr>
          <w:p w:rsidR="0028353A" w:rsidRPr="00260195" w:rsidRDefault="0028353A" w:rsidP="00A81D66">
            <w:pPr>
              <w:spacing w:after="150"/>
            </w:pPr>
            <w:r w:rsidRPr="00260195">
              <w:t xml:space="preserve">Патологоанатомические бюро (отделения, подразделения); отделения </w:t>
            </w:r>
            <w:r w:rsidRPr="00260195">
              <w:lastRenderedPageBreak/>
              <w:t>заготовки (консервации) трупных тканей, органов и крови</w:t>
            </w:r>
          </w:p>
        </w:tc>
        <w:tc>
          <w:tcPr>
            <w:tcW w:w="2974" w:type="dxa"/>
            <w:gridSpan w:val="2"/>
            <w:hideMark/>
          </w:tcPr>
          <w:p w:rsidR="0028353A" w:rsidRPr="00260195" w:rsidRDefault="0028353A" w:rsidP="00A81D66">
            <w:pPr>
              <w:spacing w:after="150"/>
            </w:pPr>
            <w:r w:rsidRPr="00260195">
              <w:lastRenderedPageBreak/>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15</w:t>
            </w:r>
          </w:p>
        </w:tc>
        <w:tc>
          <w:tcPr>
            <w:tcW w:w="3252" w:type="dxa"/>
            <w:hideMark/>
          </w:tcPr>
          <w:p w:rsidR="0028353A" w:rsidRPr="00260195" w:rsidRDefault="0028353A" w:rsidP="00A81D66">
            <w:pPr>
              <w:spacing w:after="150"/>
            </w:pPr>
            <w:r w:rsidRPr="00260195">
              <w:t>Бюро судебно-медицинской экспертизы</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16</w:t>
            </w:r>
          </w:p>
        </w:tc>
        <w:tc>
          <w:tcPr>
            <w:tcW w:w="3252" w:type="dxa"/>
            <w:hideMark/>
          </w:tcPr>
          <w:p w:rsidR="0028353A" w:rsidRPr="00260195" w:rsidRDefault="0028353A" w:rsidP="00A81D66">
            <w:pPr>
              <w:spacing w:after="150"/>
            </w:pPr>
            <w:r w:rsidRPr="00260195">
              <w:t>Отделения (палаты) для ожоговых больных; больных с острыми отравлениями; недоношенных детей; лечения больных с хирургическими гнойными заболеваниями и осложнениями всех профилей; неврологические отделения (палаты) для больных с нарушением мозгового кровообращения</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F81BEB">
            <w:pPr>
              <w:jc w:val="center"/>
            </w:pPr>
            <w:r w:rsidRPr="00260195">
              <w:t>17</w:t>
            </w:r>
          </w:p>
        </w:tc>
        <w:tc>
          <w:tcPr>
            <w:tcW w:w="3252" w:type="dxa"/>
            <w:vMerge w:val="restart"/>
            <w:hideMark/>
          </w:tcPr>
          <w:p w:rsidR="0028353A" w:rsidRPr="00260195" w:rsidRDefault="0028353A" w:rsidP="00A81D66">
            <w:r w:rsidRPr="00260195">
              <w:t xml:space="preserve">Противотуберкулезный диспансер (кабинет), отделение легочного туберкулеза, </w:t>
            </w:r>
            <w:proofErr w:type="spellStart"/>
            <w:r w:rsidRPr="00260195">
              <w:t>психо</w:t>
            </w:r>
            <w:proofErr w:type="spellEnd"/>
            <w:r w:rsidRPr="00260195">
              <w:t>-туберкулезное отделение городской (районной), республиканской больницы</w:t>
            </w:r>
          </w:p>
        </w:tc>
        <w:tc>
          <w:tcPr>
            <w:tcW w:w="2974" w:type="dxa"/>
            <w:gridSpan w:val="2"/>
            <w:hideMark/>
          </w:tcPr>
          <w:p w:rsidR="0028353A" w:rsidRPr="00260195" w:rsidRDefault="0028353A" w:rsidP="00A81D66">
            <w:r w:rsidRPr="00260195">
              <w:t>Заведующий структурным подразделением – врач-фтизиатр</w:t>
            </w:r>
          </w:p>
        </w:tc>
        <w:tc>
          <w:tcPr>
            <w:tcW w:w="1372" w:type="dxa"/>
            <w:vMerge w:val="restart"/>
            <w:hideMark/>
          </w:tcPr>
          <w:p w:rsidR="0028353A" w:rsidRPr="00260195" w:rsidRDefault="0028353A" w:rsidP="00A81D66">
            <w:pPr>
              <w:jc w:val="center"/>
            </w:pPr>
            <w:r w:rsidRPr="00260195">
              <w:t>до 800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Старшая медицинская сестра</w:t>
            </w:r>
          </w:p>
        </w:tc>
        <w:tc>
          <w:tcPr>
            <w:tcW w:w="1372" w:type="dxa"/>
            <w:vMerge w:val="restart"/>
            <w:hideMark/>
          </w:tcPr>
          <w:p w:rsidR="0028353A" w:rsidRPr="00260195" w:rsidRDefault="0028353A" w:rsidP="00A81D66">
            <w:pPr>
              <w:jc w:val="center"/>
            </w:pPr>
            <w:r w:rsidRPr="00260195">
              <w:t>до 500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 палатная, участковая, процедурной</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Фельдшер-лаборант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Лаборант, </w:t>
            </w:r>
            <w:proofErr w:type="spellStart"/>
            <w:r w:rsidRPr="00260195">
              <w:t>рентгенолаборант</w:t>
            </w:r>
            <w:proofErr w:type="spellEnd"/>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Медицинский регистратор</w:t>
            </w:r>
          </w:p>
        </w:tc>
        <w:tc>
          <w:tcPr>
            <w:tcW w:w="1372" w:type="dxa"/>
            <w:vMerge w:val="restart"/>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Сестра-хозяйка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Младшая медицинская сестра по уходу за больными, санитарка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hideMark/>
          </w:tcPr>
          <w:p w:rsidR="0028353A" w:rsidRPr="00260195" w:rsidRDefault="0028353A" w:rsidP="00F81BEB">
            <w:pPr>
              <w:spacing w:after="150"/>
              <w:jc w:val="center"/>
            </w:pPr>
            <w:r w:rsidRPr="00260195">
              <w:t>18</w:t>
            </w:r>
          </w:p>
        </w:tc>
        <w:tc>
          <w:tcPr>
            <w:tcW w:w="3252" w:type="dxa"/>
            <w:hideMark/>
          </w:tcPr>
          <w:p w:rsidR="0028353A" w:rsidRPr="00260195" w:rsidRDefault="0028353A" w:rsidP="00A81D66">
            <w:pPr>
              <w:spacing w:after="150"/>
            </w:pPr>
            <w:r w:rsidRPr="00260195">
              <w:t>Сельская врачебная амбулатория</w:t>
            </w:r>
          </w:p>
        </w:tc>
        <w:tc>
          <w:tcPr>
            <w:tcW w:w="2974" w:type="dxa"/>
            <w:gridSpan w:val="2"/>
            <w:hideMark/>
          </w:tcPr>
          <w:p w:rsidR="0028353A" w:rsidRPr="00260195" w:rsidRDefault="0028353A" w:rsidP="00A81D66">
            <w:pPr>
              <w:spacing w:after="150"/>
            </w:pPr>
            <w:r w:rsidRPr="00260195">
              <w:t>Фельдшер (медицинская сестра) по туберкулезу</w:t>
            </w:r>
          </w:p>
        </w:tc>
        <w:tc>
          <w:tcPr>
            <w:tcW w:w="1372" w:type="dxa"/>
            <w:hideMark/>
          </w:tcPr>
          <w:p w:rsidR="0028353A" w:rsidRPr="00260195" w:rsidRDefault="0028353A" w:rsidP="00A81D66">
            <w:pPr>
              <w:spacing w:after="150"/>
              <w:jc w:val="center"/>
            </w:pPr>
            <w:r w:rsidRPr="00260195">
              <w:t>до 500</w:t>
            </w:r>
          </w:p>
        </w:tc>
      </w:tr>
      <w:tr w:rsidR="00260195" w:rsidRPr="00260195" w:rsidTr="004605F4">
        <w:trPr>
          <w:gridAfter w:val="1"/>
          <w:wAfter w:w="28" w:type="dxa"/>
        </w:trPr>
        <w:tc>
          <w:tcPr>
            <w:tcW w:w="1282" w:type="dxa"/>
            <w:gridSpan w:val="2"/>
            <w:vMerge w:val="restart"/>
          </w:tcPr>
          <w:p w:rsidR="0028353A" w:rsidRPr="00260195" w:rsidRDefault="0028353A" w:rsidP="00F81BEB">
            <w:pPr>
              <w:jc w:val="center"/>
            </w:pPr>
            <w:r w:rsidRPr="00260195">
              <w:t>19</w:t>
            </w:r>
          </w:p>
        </w:tc>
        <w:tc>
          <w:tcPr>
            <w:tcW w:w="3252" w:type="dxa"/>
            <w:vMerge w:val="restart"/>
          </w:tcPr>
          <w:p w:rsidR="0028353A" w:rsidRPr="00260195" w:rsidRDefault="0028353A" w:rsidP="00A81D66">
            <w:r w:rsidRPr="00260195">
              <w:t>Государственное учреждение «Республиканская туберкулёзная больница»</w:t>
            </w:r>
          </w:p>
        </w:tc>
        <w:tc>
          <w:tcPr>
            <w:tcW w:w="2974" w:type="dxa"/>
            <w:gridSpan w:val="2"/>
          </w:tcPr>
          <w:p w:rsidR="0028353A" w:rsidRPr="00260195" w:rsidRDefault="0028353A" w:rsidP="00A81D66">
            <w:r w:rsidRPr="00260195">
              <w:t>Главный врач</w:t>
            </w:r>
          </w:p>
        </w:tc>
        <w:tc>
          <w:tcPr>
            <w:tcW w:w="1372" w:type="dxa"/>
            <w:vMerge w:val="restart"/>
          </w:tcPr>
          <w:p w:rsidR="0028353A" w:rsidRPr="00260195" w:rsidRDefault="0028353A" w:rsidP="00A81D66">
            <w:pPr>
              <w:jc w:val="center"/>
            </w:pPr>
            <w:r w:rsidRPr="00260195">
              <w:t>до 800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Заместитель главного врача по медицинской части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Заместитель главного врача по поликлинической работе</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pPr>
              <w:jc w:val="center"/>
            </w:pPr>
          </w:p>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структурным подразделением – врач-фтизиатр</w:t>
            </w:r>
          </w:p>
        </w:tc>
        <w:tc>
          <w:tcPr>
            <w:tcW w:w="1372" w:type="dxa"/>
            <w:vMerge/>
            <w:hideMark/>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отделением – 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Заведующий клинико-диагностической лабораторией – врач клинической лабораторной диагностики</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Заведующий </w:t>
            </w:r>
            <w:proofErr w:type="spellStart"/>
            <w:r w:rsidRPr="00260195">
              <w:t>рентгенкабинетом</w:t>
            </w:r>
            <w:proofErr w:type="spellEnd"/>
            <w:r w:rsidRPr="00260195">
              <w:t xml:space="preserve"> – 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лабораторией бактериологических исследований – врач-бактериолог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 клинической лабораторной диагностики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Врач-бактериолог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Врач-анестезиолог-реаниматолог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Врач-хирург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Врач-инфекционист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 функциональной диагностики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w:t>
            </w:r>
            <w:proofErr w:type="spellStart"/>
            <w:r w:rsidRPr="00260195">
              <w:t>эндоскопист</w:t>
            </w:r>
            <w:proofErr w:type="spellEnd"/>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Врач-невролог </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Врач-психиатр (нарколог)</w:t>
            </w:r>
          </w:p>
        </w:tc>
        <w:tc>
          <w:tcPr>
            <w:tcW w:w="1372" w:type="dxa"/>
            <w:vMerge/>
            <w:hideMark/>
          </w:tcPr>
          <w:p w:rsidR="0028353A" w:rsidRPr="00260195" w:rsidRDefault="0028353A" w:rsidP="00A81D66"/>
        </w:tc>
      </w:tr>
      <w:tr w:rsidR="00260195" w:rsidRPr="00260195" w:rsidTr="004605F4">
        <w:trPr>
          <w:gridAfter w:val="1"/>
          <w:wAfter w:w="28" w:type="dxa"/>
          <w:trHeight w:val="255"/>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Врач-педиатр</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Главная медицинская сестра</w:t>
            </w:r>
          </w:p>
        </w:tc>
        <w:tc>
          <w:tcPr>
            <w:tcW w:w="1372" w:type="dxa"/>
            <w:vMerge w:val="restart"/>
            <w:hideMark/>
          </w:tcPr>
          <w:p w:rsidR="0028353A" w:rsidRPr="00260195" w:rsidRDefault="0028353A" w:rsidP="00A81D66">
            <w:pPr>
              <w:jc w:val="center"/>
            </w:pPr>
            <w:r w:rsidRPr="00260195">
              <w:t>до 500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Старшая 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Старший фельдшер - 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Медицинская сестра – </w:t>
            </w:r>
            <w:proofErr w:type="spellStart"/>
            <w:r w:rsidRPr="00260195">
              <w:t>анестезист</w:t>
            </w:r>
            <w:proofErr w:type="spellEnd"/>
            <w:r w:rsidRPr="00260195">
              <w:t>, палатная, диетическая, процедурной, приемного отделения, по физиотерапии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Фельдшер, фельдшер-лаборант</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Лаборант, </w:t>
            </w:r>
            <w:proofErr w:type="spellStart"/>
            <w:r w:rsidRPr="00260195">
              <w:t>рентгенлаборант</w:t>
            </w:r>
            <w:proofErr w:type="spellEnd"/>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Медицинский дезинфектор</w:t>
            </w:r>
          </w:p>
        </w:tc>
        <w:tc>
          <w:tcPr>
            <w:tcW w:w="1372" w:type="dxa"/>
            <w:vMerge w:val="restart"/>
            <w:hideMark/>
          </w:tcPr>
          <w:p w:rsidR="0028353A" w:rsidRPr="00260195" w:rsidRDefault="0028353A" w:rsidP="00A81D66">
            <w:pPr>
              <w:jc w:val="center"/>
            </w:pPr>
            <w:r w:rsidRPr="00260195">
              <w:t>до 30</w:t>
            </w:r>
            <w:r w:rsidR="00BE6AD2" w:rsidRPr="00260195">
              <w:t>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аптекой - провизор</w:t>
            </w:r>
          </w:p>
        </w:tc>
        <w:tc>
          <w:tcPr>
            <w:tcW w:w="1372" w:type="dxa"/>
            <w:vMerge/>
            <w:hideMark/>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Провизор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BE6AD2" w:rsidP="00A81D66">
            <w:r w:rsidRPr="00260195">
              <w:t>Младший медицинский персонал</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3F35CA" w:rsidP="00A81D66">
            <w:r w:rsidRPr="00260195">
              <w:t>Прочий персонал</w:t>
            </w:r>
          </w:p>
        </w:tc>
        <w:tc>
          <w:tcPr>
            <w:tcW w:w="1372" w:type="dxa"/>
            <w:vMerge w:val="restart"/>
            <w:hideMark/>
          </w:tcPr>
          <w:p w:rsidR="0028353A" w:rsidRPr="00260195" w:rsidRDefault="0028353A" w:rsidP="00A81D66">
            <w:pPr>
              <w:jc w:val="center"/>
            </w:pPr>
            <w:r w:rsidRPr="00260195">
              <w:t>до 20</w:t>
            </w:r>
            <w:r w:rsidR="003F35CA" w:rsidRPr="00260195">
              <w:t>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20</w:t>
            </w:r>
          </w:p>
        </w:tc>
        <w:tc>
          <w:tcPr>
            <w:tcW w:w="3252" w:type="dxa"/>
            <w:hideMark/>
          </w:tcPr>
          <w:p w:rsidR="0028353A" w:rsidRPr="00260195" w:rsidRDefault="0028353A" w:rsidP="00A81D66">
            <w:r w:rsidRPr="00260195">
              <w:t>Госпитали и отделения для ветеранов войны и лиц, приравненных к ним по льготам</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21</w:t>
            </w:r>
          </w:p>
        </w:tc>
        <w:tc>
          <w:tcPr>
            <w:tcW w:w="3252" w:type="dxa"/>
            <w:hideMark/>
          </w:tcPr>
          <w:p w:rsidR="0028353A" w:rsidRPr="00260195" w:rsidRDefault="0028353A" w:rsidP="00A81D66">
            <w:pPr>
              <w:spacing w:after="150"/>
            </w:pPr>
            <w:r w:rsidRPr="00260195">
              <w:t>Лаборатории и зоологические группы отделов особо опасных инфекций центров гигиены и эпидемиологии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22</w:t>
            </w:r>
          </w:p>
        </w:tc>
        <w:tc>
          <w:tcPr>
            <w:tcW w:w="3252" w:type="dxa"/>
            <w:hideMark/>
          </w:tcPr>
          <w:p w:rsidR="0028353A" w:rsidRPr="00260195" w:rsidRDefault="0028353A" w:rsidP="00A81D66">
            <w:pPr>
              <w:spacing w:after="150"/>
            </w:pPr>
            <w:r w:rsidRPr="00260195">
              <w:t>Лаборатории (отделения, группы) центров гигиены и эпидемиологии, в которых работают на аппаратах с открытой ртутью, в том числе обслуживают полярографы</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23</w:t>
            </w:r>
          </w:p>
        </w:tc>
        <w:tc>
          <w:tcPr>
            <w:tcW w:w="3252" w:type="dxa"/>
            <w:hideMark/>
          </w:tcPr>
          <w:p w:rsidR="0028353A" w:rsidRPr="00260195" w:rsidRDefault="0028353A" w:rsidP="00A81D66">
            <w:pPr>
              <w:spacing w:after="150"/>
            </w:pPr>
            <w:r w:rsidRPr="00260195">
              <w:t>Отделения, палаты, кабинеты, в которых основным методом лечения является длительное применение больших доз химиотерапевтических препаратов онкологическим больным</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24</w:t>
            </w:r>
          </w:p>
        </w:tc>
        <w:tc>
          <w:tcPr>
            <w:tcW w:w="3252" w:type="dxa"/>
            <w:vMerge w:val="restart"/>
            <w:hideMark/>
          </w:tcPr>
          <w:p w:rsidR="0028353A" w:rsidRPr="00260195" w:rsidRDefault="0028353A" w:rsidP="00A81D66">
            <w:r w:rsidRPr="00260195">
              <w:t>Дома ребенка и группы в домах ребенка общего типа для детей: с нарушениями функции опорно-двигательного аппарата и другими дефектами физического развития без нарушения психики; с органическим поражением центральной нервной системы, в том числе детскими церебральными параличами без нарушения психики; с нарушениями слуха и речи (глухонемых, оглохших, тугоухих); с нарушениями речи (заикающихся, и другими нарушениями речи);</w:t>
            </w:r>
          </w:p>
          <w:p w:rsidR="0028353A" w:rsidRPr="00260195" w:rsidRDefault="0028353A" w:rsidP="00A81D66">
            <w:r w:rsidRPr="00260195">
              <w:lastRenderedPageBreak/>
              <w:t>с нарушением зрения (слепых, слабовидящих)</w:t>
            </w:r>
          </w:p>
        </w:tc>
        <w:tc>
          <w:tcPr>
            <w:tcW w:w="2974" w:type="dxa"/>
            <w:gridSpan w:val="2"/>
            <w:hideMark/>
          </w:tcPr>
          <w:p w:rsidR="0028353A" w:rsidRPr="00260195" w:rsidRDefault="0028353A" w:rsidP="00A81D66">
            <w:pPr>
              <w:spacing w:after="150"/>
            </w:pPr>
            <w:r w:rsidRPr="00260195">
              <w:lastRenderedPageBreak/>
              <w:t>Медицинские работники,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15</w:t>
            </w:r>
          </w:p>
        </w:tc>
      </w:tr>
      <w:tr w:rsidR="00260195" w:rsidRPr="00260195" w:rsidTr="00A81D66">
        <w:trPr>
          <w:gridAfter w:val="1"/>
          <w:wAfter w:w="28" w:type="dxa"/>
        </w:trPr>
        <w:tc>
          <w:tcPr>
            <w:tcW w:w="1282" w:type="dxa"/>
            <w:gridSpan w:val="2"/>
            <w:vMerge w:val="restart"/>
          </w:tcPr>
          <w:p w:rsidR="0028353A" w:rsidRPr="00260195" w:rsidRDefault="0028353A" w:rsidP="00F81BEB">
            <w:pPr>
              <w:jc w:val="center"/>
            </w:pPr>
            <w:r w:rsidRPr="00260195">
              <w:lastRenderedPageBreak/>
              <w:t>24-1</w:t>
            </w:r>
          </w:p>
        </w:tc>
        <w:tc>
          <w:tcPr>
            <w:tcW w:w="3252" w:type="dxa"/>
            <w:vMerge w:val="restart"/>
          </w:tcPr>
          <w:p w:rsidR="0028353A" w:rsidRPr="00260195" w:rsidRDefault="004605F4" w:rsidP="00A81D66">
            <w:r w:rsidRPr="00260195">
              <w:t>Организации социального обеспечения для детей (воспитанников), имеющих недостатки в умственном и физическом развитии (дом ребенка, реабилитационный центр для детей-инвалидов, центр дневного пребывания для детей с ограниченными возможностями жизнедеятельности), специальные (коррекционные) организации образования</w:t>
            </w:r>
          </w:p>
        </w:tc>
        <w:tc>
          <w:tcPr>
            <w:tcW w:w="4346" w:type="dxa"/>
            <w:gridSpan w:val="3"/>
          </w:tcPr>
          <w:p w:rsidR="0028353A" w:rsidRPr="00260195" w:rsidRDefault="0028353A" w:rsidP="00A81D66">
            <w:pPr>
              <w:jc w:val="center"/>
            </w:pPr>
            <w:r w:rsidRPr="00260195">
              <w:t>Работники, работа которых непосредственно связана с обучением, воспитанием и обслуживанием детей (воспитанников)</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r w:rsidR="004605F4" w:rsidRPr="00260195">
              <w:t xml:space="preserve"> организаций социального обеспечения</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r w:rsidR="004605F4" w:rsidRPr="00260195">
              <w:t xml:space="preserve"> организаций социального обеспечения</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25</w:t>
            </w:r>
          </w:p>
        </w:tc>
        <w:tc>
          <w:tcPr>
            <w:tcW w:w="3252" w:type="dxa"/>
            <w:hideMark/>
          </w:tcPr>
          <w:p w:rsidR="0028353A" w:rsidRPr="00260195" w:rsidRDefault="0028353A" w:rsidP="00A81D66">
            <w:r w:rsidRPr="00260195">
              <w:t>Кабинеты, где проводится диагностика аллергенами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26</w:t>
            </w:r>
          </w:p>
        </w:tc>
        <w:tc>
          <w:tcPr>
            <w:tcW w:w="3252" w:type="dxa"/>
            <w:hideMark/>
          </w:tcPr>
          <w:p w:rsidR="0028353A" w:rsidRPr="00260195" w:rsidRDefault="0028353A" w:rsidP="00A81D66">
            <w:pPr>
              <w:spacing w:after="150"/>
            </w:pPr>
            <w:r w:rsidRPr="00260195">
              <w:t>Инфекционные больницы, отделения, палаты для инфекционных больных и больных, зараженных гельминтами; кабинеты инфекционных заболеваний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27</w:t>
            </w:r>
          </w:p>
        </w:tc>
        <w:tc>
          <w:tcPr>
            <w:tcW w:w="3252" w:type="dxa"/>
            <w:hideMark/>
          </w:tcPr>
          <w:p w:rsidR="0028353A" w:rsidRPr="00260195" w:rsidRDefault="0028353A" w:rsidP="00A81D66">
            <w:pPr>
              <w:spacing w:after="150"/>
            </w:pPr>
            <w:r w:rsidRPr="00260195">
              <w:t>Отделения (палаты) для детей с поражением центральной нервной системы с нарушением функции опорно-двигательного аппарата</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28</w:t>
            </w:r>
          </w:p>
        </w:tc>
        <w:tc>
          <w:tcPr>
            <w:tcW w:w="3252" w:type="dxa"/>
            <w:hideMark/>
          </w:tcPr>
          <w:p w:rsidR="0028353A" w:rsidRPr="00260195" w:rsidRDefault="0028353A" w:rsidP="00A81D66">
            <w:r w:rsidRPr="00260195">
              <w:t>Учреждения, отделения, палаты, кабинеты для онкологических больных</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29</w:t>
            </w:r>
          </w:p>
        </w:tc>
        <w:tc>
          <w:tcPr>
            <w:tcW w:w="3252" w:type="dxa"/>
            <w:hideMark/>
          </w:tcPr>
          <w:p w:rsidR="0028353A" w:rsidRPr="00260195" w:rsidRDefault="0028353A" w:rsidP="00A81D66">
            <w:r w:rsidRPr="00260195">
              <w:t>Учреждения, отделения, палаты, кабинеты для кожно-венерологических больных</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30</w:t>
            </w:r>
          </w:p>
        </w:tc>
        <w:tc>
          <w:tcPr>
            <w:tcW w:w="3252" w:type="dxa"/>
            <w:hideMark/>
          </w:tcPr>
          <w:p w:rsidR="0028353A" w:rsidRPr="00260195" w:rsidRDefault="0028353A" w:rsidP="00A81D66">
            <w:r w:rsidRPr="00260195">
              <w:t>Хирургические отделения (палаты) всех профилей стационаров</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31</w:t>
            </w:r>
          </w:p>
        </w:tc>
        <w:tc>
          <w:tcPr>
            <w:tcW w:w="3252" w:type="dxa"/>
            <w:hideMark/>
          </w:tcPr>
          <w:p w:rsidR="0028353A" w:rsidRPr="00260195" w:rsidRDefault="0028353A" w:rsidP="00A81D66">
            <w:r w:rsidRPr="00260195">
              <w:t>Операционные блоки стационаров</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F81BEB">
            <w:pPr>
              <w:spacing w:after="150"/>
              <w:jc w:val="center"/>
            </w:pPr>
            <w:r w:rsidRPr="00260195">
              <w:t>32</w:t>
            </w:r>
          </w:p>
        </w:tc>
        <w:tc>
          <w:tcPr>
            <w:tcW w:w="3252" w:type="dxa"/>
            <w:hideMark/>
          </w:tcPr>
          <w:p w:rsidR="0028353A" w:rsidRPr="00260195" w:rsidRDefault="0028353A" w:rsidP="00A81D66">
            <w:pPr>
              <w:spacing w:after="150"/>
            </w:pPr>
            <w:r w:rsidRPr="00260195">
              <w:t xml:space="preserve">Отделения (группы, палаты) анестезиологи - реанимации; реанимации и интенсивной терапии (за исключением лаборатории (группы), обеспечивающей экспресс - диагностику); для новорожденных детей в родильных домах; педиатрические для </w:t>
            </w:r>
            <w:r w:rsidRPr="00260195">
              <w:lastRenderedPageBreak/>
              <w:t>новорожденных детей; родовые</w:t>
            </w:r>
          </w:p>
        </w:tc>
        <w:tc>
          <w:tcPr>
            <w:tcW w:w="2974" w:type="dxa"/>
            <w:gridSpan w:val="2"/>
            <w:hideMark/>
          </w:tcPr>
          <w:p w:rsidR="0028353A" w:rsidRPr="00260195" w:rsidRDefault="0028353A" w:rsidP="00A81D66">
            <w:pPr>
              <w:spacing w:after="150"/>
            </w:pPr>
            <w:r w:rsidRPr="00260195">
              <w:lastRenderedPageBreak/>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33</w:t>
            </w:r>
          </w:p>
        </w:tc>
        <w:tc>
          <w:tcPr>
            <w:tcW w:w="3252" w:type="dxa"/>
            <w:hideMark/>
          </w:tcPr>
          <w:p w:rsidR="0028353A" w:rsidRPr="00260195" w:rsidRDefault="0028353A" w:rsidP="00A81D66">
            <w:pPr>
              <w:spacing w:after="150"/>
            </w:pPr>
            <w:r w:rsidRPr="00260195">
              <w:t xml:space="preserve">Отделения (палаты), кабинеты для больных с </w:t>
            </w:r>
            <w:proofErr w:type="spellStart"/>
            <w:r w:rsidRPr="00260195">
              <w:t>гемобластозами</w:t>
            </w:r>
            <w:proofErr w:type="spellEnd"/>
            <w:r w:rsidRPr="00260195">
              <w:t xml:space="preserve"> и депрессиями кроветворения;</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34</w:t>
            </w:r>
          </w:p>
        </w:tc>
        <w:tc>
          <w:tcPr>
            <w:tcW w:w="3252" w:type="dxa"/>
            <w:hideMark/>
          </w:tcPr>
          <w:p w:rsidR="0028353A" w:rsidRPr="00260195" w:rsidRDefault="0028353A" w:rsidP="00A81D66">
            <w:r w:rsidRPr="00260195">
              <w:t xml:space="preserve">Рентгеновские, радиологические всех профилей и рентгенорадиологические отделы, отделения, лаборатории, группы и кабинеты; отделения </w:t>
            </w:r>
            <w:proofErr w:type="spellStart"/>
            <w:r w:rsidRPr="00260195">
              <w:t>рентгеноударноволнового</w:t>
            </w:r>
            <w:proofErr w:type="spellEnd"/>
            <w:r w:rsidRPr="00260195">
              <w:t xml:space="preserve"> дистанционного дробления камней; центры, отделения, кабинеты по контрастным и внутрисердечным методам рентгенологического исследования; отделения компьютерной томографии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Height w:val="1622"/>
        </w:trPr>
        <w:tc>
          <w:tcPr>
            <w:tcW w:w="1282" w:type="dxa"/>
            <w:gridSpan w:val="2"/>
            <w:vMerge w:val="restart"/>
            <w:hideMark/>
          </w:tcPr>
          <w:p w:rsidR="0028353A" w:rsidRPr="00260195" w:rsidRDefault="0028353A" w:rsidP="00F81BEB">
            <w:pPr>
              <w:jc w:val="center"/>
            </w:pPr>
            <w:r w:rsidRPr="00260195">
              <w:t>35</w:t>
            </w:r>
          </w:p>
        </w:tc>
        <w:tc>
          <w:tcPr>
            <w:tcW w:w="3252" w:type="dxa"/>
            <w:vMerge w:val="restart"/>
            <w:hideMark/>
          </w:tcPr>
          <w:p w:rsidR="0028353A" w:rsidRPr="00260195" w:rsidRDefault="0028353A" w:rsidP="00A81D66">
            <w:pPr>
              <w:rPr>
                <w:shd w:val="clear" w:color="auto" w:fill="FFFFFF"/>
              </w:rPr>
            </w:pPr>
            <w:r w:rsidRPr="00260195">
              <w:rPr>
                <w:shd w:val="clear" w:color="auto" w:fill="FFFFFF"/>
              </w:rPr>
              <w:t>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tc>
        <w:tc>
          <w:tcPr>
            <w:tcW w:w="2974" w:type="dxa"/>
            <w:gridSpan w:val="2"/>
            <w:hideMark/>
          </w:tcPr>
          <w:p w:rsidR="0028353A" w:rsidRPr="00260195" w:rsidRDefault="0028353A" w:rsidP="00A81D66">
            <w:r w:rsidRPr="00260195">
              <w:t>Медицинские работники</w:t>
            </w:r>
          </w:p>
        </w:tc>
        <w:tc>
          <w:tcPr>
            <w:tcW w:w="1372" w:type="dxa"/>
            <w:vMerge w:val="restart"/>
            <w:hideMark/>
          </w:tcPr>
          <w:p w:rsidR="0028353A" w:rsidRPr="00260195" w:rsidRDefault="0028353A" w:rsidP="00A81D66">
            <w:pPr>
              <w:jc w:val="center"/>
            </w:pPr>
            <w:r w:rsidRPr="00260195">
              <w:t>до 20</w:t>
            </w:r>
          </w:p>
        </w:tc>
      </w:tr>
      <w:tr w:rsidR="00260195" w:rsidRPr="00260195" w:rsidTr="004605F4">
        <w:trPr>
          <w:gridAfter w:val="1"/>
          <w:wAfter w:w="28" w:type="dxa"/>
          <w:trHeight w:val="1575"/>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pPr>
              <w:rPr>
                <w:shd w:val="clear" w:color="auto" w:fill="FFFFFF"/>
              </w:rPr>
            </w:pPr>
          </w:p>
        </w:tc>
        <w:tc>
          <w:tcPr>
            <w:tcW w:w="2974" w:type="dxa"/>
            <w:gridSpan w:val="2"/>
          </w:tcPr>
          <w:p w:rsidR="0028353A" w:rsidRPr="00260195" w:rsidRDefault="0028353A" w:rsidP="00A81D66">
            <w:r w:rsidRPr="00260195">
              <w:t>Биологи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36</w:t>
            </w:r>
          </w:p>
        </w:tc>
        <w:tc>
          <w:tcPr>
            <w:tcW w:w="3252" w:type="dxa"/>
            <w:hideMark/>
          </w:tcPr>
          <w:p w:rsidR="0028353A" w:rsidRPr="00260195" w:rsidRDefault="0028353A" w:rsidP="00A81D66">
            <w:r w:rsidRPr="00260195">
              <w:t>Барокамеры и кессоны</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37</w:t>
            </w:r>
          </w:p>
        </w:tc>
        <w:tc>
          <w:tcPr>
            <w:tcW w:w="3252" w:type="dxa"/>
            <w:hideMark/>
          </w:tcPr>
          <w:p w:rsidR="0028353A" w:rsidRPr="00260195" w:rsidRDefault="0028353A" w:rsidP="00A81D66">
            <w:r w:rsidRPr="00260195">
              <w:t>Отделения (кабинеты): ультразвуковой диагностики и эндоскопические</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38</w:t>
            </w:r>
          </w:p>
        </w:tc>
        <w:tc>
          <w:tcPr>
            <w:tcW w:w="3252" w:type="dxa"/>
            <w:hideMark/>
          </w:tcPr>
          <w:p w:rsidR="0028353A" w:rsidRPr="00260195" w:rsidRDefault="0028353A" w:rsidP="00A81D66">
            <w:r w:rsidRPr="00260195">
              <w:t>Психотерапевтические кабинеты амбулаторно-поликлинических учреждений (подразделений)</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39</w:t>
            </w:r>
          </w:p>
        </w:tc>
        <w:tc>
          <w:tcPr>
            <w:tcW w:w="3252" w:type="dxa"/>
            <w:hideMark/>
          </w:tcPr>
          <w:p w:rsidR="0028353A" w:rsidRPr="00260195" w:rsidRDefault="0028353A" w:rsidP="00A81D66">
            <w:r w:rsidRPr="00260195">
              <w:t xml:space="preserve">Отделы особо опасных инфекций (кроме лабораторий и зоологических групп этих </w:t>
            </w:r>
            <w:r w:rsidRPr="00260195">
              <w:lastRenderedPageBreak/>
              <w:t>отделов) центров гигиены и эпидемиологии</w:t>
            </w:r>
          </w:p>
        </w:tc>
        <w:tc>
          <w:tcPr>
            <w:tcW w:w="2974" w:type="dxa"/>
            <w:gridSpan w:val="2"/>
            <w:hideMark/>
          </w:tcPr>
          <w:p w:rsidR="0028353A" w:rsidRPr="00260195" w:rsidRDefault="0028353A" w:rsidP="00A81D66">
            <w:r w:rsidRPr="00260195">
              <w:lastRenderedPageBreak/>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lastRenderedPageBreak/>
              <w:t>40</w:t>
            </w:r>
          </w:p>
        </w:tc>
        <w:tc>
          <w:tcPr>
            <w:tcW w:w="3252" w:type="dxa"/>
            <w:hideMark/>
          </w:tcPr>
          <w:p w:rsidR="0028353A" w:rsidRPr="00260195" w:rsidRDefault="0028353A" w:rsidP="00A81D66">
            <w:r w:rsidRPr="00260195">
              <w:t xml:space="preserve">Отделы противоэпидемических отделений, </w:t>
            </w:r>
            <w:proofErr w:type="spellStart"/>
            <w:r w:rsidRPr="00260195">
              <w:t>паразитологических</w:t>
            </w:r>
            <w:proofErr w:type="spellEnd"/>
            <w:r w:rsidRPr="00260195">
              <w:t>, бактериологических, вирусологических, дезинфекционных лабораторий токсикологических, дезинфекционных лечебных учреждений, санитарно-карантинных и санитарно-контрольных отделений (групп)</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t>41</w:t>
            </w:r>
          </w:p>
        </w:tc>
        <w:tc>
          <w:tcPr>
            <w:tcW w:w="3252" w:type="dxa"/>
            <w:hideMark/>
          </w:tcPr>
          <w:p w:rsidR="0028353A" w:rsidRPr="00260195" w:rsidRDefault="0028353A" w:rsidP="00A81D66">
            <w:r w:rsidRPr="00260195">
              <w:t xml:space="preserve">Физиотерапевтические отделения (кабинеты), </w:t>
            </w:r>
            <w:proofErr w:type="spellStart"/>
            <w:r w:rsidRPr="00260195">
              <w:t>бальнео</w:t>
            </w:r>
            <w:proofErr w:type="spellEnd"/>
            <w:r w:rsidRPr="00260195">
              <w:t>- и грязелечебницы (отделения, кабинеты):</w:t>
            </w:r>
          </w:p>
          <w:p w:rsidR="0028353A" w:rsidRPr="00260195" w:rsidRDefault="0028353A" w:rsidP="00A81D66">
            <w:r w:rsidRPr="00260195">
              <w:t>работы на генераторах УВЧ любой мощности (при отпуске в месяц в среднем не менее 10 процедур в смену); обслуживание больных в помещениях сероводородных, сернистых и угле сероводородных ванн и грязей; отпуска радоновых ванн, озокеритовых процедур; работы в грязелечебницах; для подогрева и подвозки грязей, приготовления искусственной сероводородной воды; постоянное обслуживание помещений сероводородных, сернистых и угле сероводородных и радоновых ванн</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hideMark/>
          </w:tcPr>
          <w:p w:rsidR="0028353A" w:rsidRPr="00260195" w:rsidRDefault="0028353A" w:rsidP="00A81D66">
            <w:r w:rsidRPr="00260195">
              <w:t xml:space="preserve">Физиотерапевтические отделения (кабинеты), </w:t>
            </w:r>
            <w:proofErr w:type="spellStart"/>
            <w:r w:rsidRPr="00260195">
              <w:t>бальнео</w:t>
            </w:r>
            <w:proofErr w:type="spellEnd"/>
            <w:r w:rsidRPr="00260195">
              <w:t>- и грязелечебницы (отделения, кабинеты):</w:t>
            </w:r>
          </w:p>
          <w:p w:rsidR="0028353A" w:rsidRPr="00260195" w:rsidRDefault="0028353A" w:rsidP="00A81D66">
            <w:r w:rsidRPr="00260195">
              <w:t xml:space="preserve">обслуживание и текущий ремонт зданий, сооружений и оборудования, приборов физиотерапевтических лечебниц (отделений), оборудования подвалов, нагревательных приборов </w:t>
            </w:r>
            <w:r w:rsidRPr="00260195">
              <w:lastRenderedPageBreak/>
              <w:t xml:space="preserve">ванных зданий, насосных станций, смесителей и резервуаров, трубопроводов и оголовок буровых скважин сероводородных, сернистых и </w:t>
            </w:r>
            <w:proofErr w:type="spellStart"/>
            <w:r w:rsidRPr="00260195">
              <w:t>углесероводородных</w:t>
            </w:r>
            <w:proofErr w:type="spellEnd"/>
            <w:r w:rsidRPr="00260195">
              <w:t xml:space="preserve"> и радоновых ванн</w:t>
            </w:r>
          </w:p>
        </w:tc>
        <w:tc>
          <w:tcPr>
            <w:tcW w:w="2974" w:type="dxa"/>
            <w:gridSpan w:val="2"/>
            <w:hideMark/>
          </w:tcPr>
          <w:p w:rsidR="0028353A" w:rsidRPr="00260195" w:rsidRDefault="0028353A" w:rsidP="00A81D66">
            <w:r w:rsidRPr="00260195">
              <w:lastRenderedPageBreak/>
              <w:t>Другие работники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lastRenderedPageBreak/>
              <w:t>42</w:t>
            </w:r>
          </w:p>
        </w:tc>
        <w:tc>
          <w:tcPr>
            <w:tcW w:w="3252" w:type="dxa"/>
            <w:vMerge w:val="restart"/>
            <w:hideMark/>
          </w:tcPr>
          <w:p w:rsidR="0028353A" w:rsidRPr="00260195" w:rsidRDefault="0028353A" w:rsidP="00A81D66">
            <w:r w:rsidRPr="00260195">
              <w:t>Стоматологические поликлиники (отделения, кабинеты)</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Полировщики, литейщики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43</w:t>
            </w:r>
          </w:p>
        </w:tc>
        <w:tc>
          <w:tcPr>
            <w:tcW w:w="3252" w:type="dxa"/>
            <w:hideMark/>
          </w:tcPr>
          <w:p w:rsidR="0028353A" w:rsidRPr="00260195" w:rsidRDefault="0028353A" w:rsidP="00A81D66">
            <w:r w:rsidRPr="00260195">
              <w:t>Лаборатории (отделы, отделения), предусмотренные для постоянной работы по постановке реакции иммобилизации бледных трепанем</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44</w:t>
            </w:r>
          </w:p>
        </w:tc>
        <w:tc>
          <w:tcPr>
            <w:tcW w:w="3252" w:type="dxa"/>
            <w:hideMark/>
          </w:tcPr>
          <w:p w:rsidR="0028353A" w:rsidRPr="00260195" w:rsidRDefault="0028353A" w:rsidP="00A81D66">
            <w:r w:rsidRPr="00260195">
              <w:t>Отделения профилактической дезинфекции центров гигиены и эпидемиологии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t>45</w:t>
            </w:r>
          </w:p>
        </w:tc>
        <w:tc>
          <w:tcPr>
            <w:tcW w:w="3252" w:type="dxa"/>
            <w:vMerge w:val="restart"/>
            <w:hideMark/>
          </w:tcPr>
          <w:p w:rsidR="0028353A" w:rsidRPr="00260195" w:rsidRDefault="0028353A" w:rsidP="00A81D66">
            <w:r w:rsidRPr="00260195">
              <w:t>Аптеки (аптечные склады)</w:t>
            </w:r>
          </w:p>
        </w:tc>
        <w:tc>
          <w:tcPr>
            <w:tcW w:w="2974" w:type="dxa"/>
            <w:gridSpan w:val="2"/>
            <w:hideMark/>
          </w:tcPr>
          <w:p w:rsidR="0028353A" w:rsidRPr="00260195" w:rsidRDefault="0028353A" w:rsidP="00A81D66">
            <w:r w:rsidRPr="00260195">
              <w:t>Фармацевтические работники, занятые непосредственно расфасовкой и контролем медикаментов</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Фасовщицы, санитарки-мойщицы</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46</w:t>
            </w:r>
          </w:p>
        </w:tc>
        <w:tc>
          <w:tcPr>
            <w:tcW w:w="3252" w:type="dxa"/>
            <w:hideMark/>
          </w:tcPr>
          <w:p w:rsidR="0028353A" w:rsidRPr="00260195" w:rsidRDefault="0028353A" w:rsidP="00A81D66">
            <w:r w:rsidRPr="00260195">
              <w:t>Контрольно-аналитические лаборатории: работы по анализу лекарственных средств</w:t>
            </w:r>
          </w:p>
        </w:tc>
        <w:tc>
          <w:tcPr>
            <w:tcW w:w="2974" w:type="dxa"/>
            <w:gridSpan w:val="2"/>
            <w:hideMark/>
          </w:tcPr>
          <w:p w:rsidR="0028353A" w:rsidRPr="00260195" w:rsidRDefault="0028353A" w:rsidP="00A81D66">
            <w:r w:rsidRPr="00260195">
              <w:t>Фармацевтические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47</w:t>
            </w:r>
          </w:p>
        </w:tc>
        <w:tc>
          <w:tcPr>
            <w:tcW w:w="3252" w:type="dxa"/>
            <w:hideMark/>
          </w:tcPr>
          <w:p w:rsidR="0028353A" w:rsidRPr="00260195" w:rsidRDefault="0028353A" w:rsidP="00A81D66">
            <w:proofErr w:type="spellStart"/>
            <w:r w:rsidRPr="00260195">
              <w:t>Автоклаверные</w:t>
            </w:r>
            <w:proofErr w:type="spellEnd"/>
            <w:r w:rsidRPr="00260195">
              <w:t xml:space="preserve"> отделения</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F81BEB">
            <w:pPr>
              <w:jc w:val="center"/>
            </w:pPr>
            <w:r w:rsidRPr="00260195">
              <w:t>48</w:t>
            </w:r>
          </w:p>
        </w:tc>
        <w:tc>
          <w:tcPr>
            <w:tcW w:w="3252" w:type="dxa"/>
            <w:vMerge w:val="restart"/>
            <w:hideMark/>
          </w:tcPr>
          <w:p w:rsidR="0028353A" w:rsidRPr="00260195" w:rsidRDefault="0028353A" w:rsidP="00A81D66">
            <w:r w:rsidRPr="00260195">
              <w:t>В организациях (подразделениях) здравоохранения</w:t>
            </w:r>
          </w:p>
        </w:tc>
        <w:tc>
          <w:tcPr>
            <w:tcW w:w="2974" w:type="dxa"/>
            <w:gridSpan w:val="2"/>
            <w:hideMark/>
          </w:tcPr>
          <w:p w:rsidR="0028353A" w:rsidRPr="00260195" w:rsidRDefault="0028353A" w:rsidP="00A81D66">
            <w:r w:rsidRPr="00260195">
              <w:rPr>
                <w:szCs w:val="16"/>
                <w:shd w:val="clear" w:color="auto" w:fill="FFFFFF"/>
              </w:rPr>
              <w:t>Врачи-эпидемиологи, помощники врачей-эпидемиологов, энтомологи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Врачи-хирурги всех наименований в стационаре, осуществляющие оперативное вмешательство с использованием рентгеновской аппаратуры с визуальным контролем</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 xml:space="preserve">Медицинские работники, предусмотренные в штате корпусов фракционирования белков и плазмы крови и в </w:t>
            </w:r>
            <w:r w:rsidRPr="00260195">
              <w:rPr>
                <w:szCs w:val="16"/>
                <w:shd w:val="clear" w:color="auto" w:fill="FFFFFF"/>
              </w:rPr>
              <w:lastRenderedPageBreak/>
              <w:t>отделениях заготовки крови и ее компонентов станций переливания крови исключительно для работы по заготовке и хранению в замороженном состоянии</w:t>
            </w:r>
            <w:r w:rsidRPr="00260195">
              <w:rPr>
                <w:rFonts w:ascii="Arial Narrow" w:hAnsi="Arial Narrow"/>
                <w:szCs w:val="16"/>
                <w:shd w:val="clear" w:color="auto" w:fill="FFFFFF"/>
              </w:rPr>
              <w:t xml:space="preserve"> </w:t>
            </w:r>
            <w:r w:rsidRPr="00260195">
              <w:rPr>
                <w:szCs w:val="16"/>
                <w:shd w:val="clear" w:color="auto" w:fill="FFFFFF"/>
              </w:rPr>
              <w:t>компонентов крови и костного мозга</w:t>
            </w:r>
          </w:p>
        </w:tc>
        <w:tc>
          <w:tcPr>
            <w:tcW w:w="1372" w:type="dxa"/>
            <w:hideMark/>
          </w:tcPr>
          <w:p w:rsidR="0028353A" w:rsidRPr="00260195" w:rsidRDefault="0028353A" w:rsidP="00A81D66">
            <w:pPr>
              <w:jc w:val="center"/>
            </w:pPr>
            <w:r w:rsidRPr="00260195">
              <w:lastRenderedPageBreak/>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Медицинские работники, работающие на лазерных установках</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Другие работники, обслуживающие лазерные установки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Младший медицинский персонал, имеющий контакт с дезинфицирующими средствами, медицинским дезинфекторам</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tcPr>
          <w:p w:rsidR="0028353A" w:rsidRPr="00260195" w:rsidRDefault="0028353A" w:rsidP="00F81BEB">
            <w:r w:rsidRPr="00260195">
              <w:t>49</w:t>
            </w:r>
          </w:p>
        </w:tc>
        <w:tc>
          <w:tcPr>
            <w:tcW w:w="3252" w:type="dxa"/>
          </w:tcPr>
          <w:p w:rsidR="0028353A" w:rsidRPr="00260195" w:rsidRDefault="0028353A" w:rsidP="00A81D66">
            <w:r w:rsidRPr="00260195">
              <w:t>Центры, станции, отделения скорой медицинской помощи</w:t>
            </w:r>
          </w:p>
        </w:tc>
        <w:tc>
          <w:tcPr>
            <w:tcW w:w="2974" w:type="dxa"/>
            <w:gridSpan w:val="2"/>
          </w:tcPr>
          <w:p w:rsidR="0028353A" w:rsidRPr="00260195" w:rsidRDefault="0028353A" w:rsidP="00A81D66">
            <w:r w:rsidRPr="00260195">
              <w:t>Врачи и средний медицинский персонал</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val="restart"/>
          </w:tcPr>
          <w:p w:rsidR="0028353A" w:rsidRPr="00260195" w:rsidRDefault="0028353A" w:rsidP="00F81BEB">
            <w:r w:rsidRPr="00260195">
              <w:t>50</w:t>
            </w:r>
          </w:p>
        </w:tc>
        <w:tc>
          <w:tcPr>
            <w:tcW w:w="3252" w:type="dxa"/>
            <w:vMerge w:val="restart"/>
          </w:tcPr>
          <w:p w:rsidR="0028353A" w:rsidRPr="00260195" w:rsidRDefault="0028353A" w:rsidP="00A81D66">
            <w:r w:rsidRPr="00260195">
              <w:t>Интернаты для престарелых, дома ветеранов</w:t>
            </w:r>
          </w:p>
        </w:tc>
        <w:tc>
          <w:tcPr>
            <w:tcW w:w="2974" w:type="dxa"/>
            <w:gridSpan w:val="2"/>
          </w:tcPr>
          <w:p w:rsidR="0028353A" w:rsidRPr="00260195" w:rsidRDefault="0028353A" w:rsidP="00A81D66">
            <w:r w:rsidRPr="00260195">
              <w:t>Руководящие работники</w:t>
            </w:r>
          </w:p>
        </w:tc>
        <w:tc>
          <w:tcPr>
            <w:tcW w:w="1372" w:type="dxa"/>
            <w:vMerge w:val="restart"/>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Медицинские работники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15</w:t>
            </w:r>
          </w:p>
        </w:tc>
      </w:tr>
      <w:tr w:rsidR="00260195" w:rsidRPr="00260195" w:rsidTr="00A81D66">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4346" w:type="dxa"/>
            <w:gridSpan w:val="3"/>
          </w:tcPr>
          <w:p w:rsidR="0028353A" w:rsidRPr="00260195" w:rsidRDefault="0028353A" w:rsidP="00A81D66">
            <w:pPr>
              <w:jc w:val="center"/>
            </w:pPr>
            <w:r w:rsidRPr="00260195">
              <w:t>Работники, работа которых непосредственно связана с обслуживанием инвалидов и ветеранов</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Средний медицинский персонал </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vMerge w:val="restart"/>
          </w:tcPr>
          <w:p w:rsidR="0028353A" w:rsidRPr="00260195" w:rsidRDefault="0028353A" w:rsidP="00F81BEB">
            <w:r w:rsidRPr="00260195">
              <w:t>51</w:t>
            </w:r>
          </w:p>
        </w:tc>
        <w:tc>
          <w:tcPr>
            <w:tcW w:w="3252" w:type="dxa"/>
            <w:vMerge w:val="restart"/>
          </w:tcPr>
          <w:p w:rsidR="0028353A" w:rsidRPr="00260195" w:rsidRDefault="0028353A" w:rsidP="00A81D66">
            <w:r w:rsidRPr="00260195">
              <w:rPr>
                <w:szCs w:val="16"/>
                <w:shd w:val="clear" w:color="auto" w:fill="FFFFFF"/>
              </w:rPr>
              <w:t xml:space="preserve">Отделения гемодиализа, для лечения больных с применением методов гемодиализа, </w:t>
            </w:r>
            <w:proofErr w:type="spellStart"/>
            <w:r w:rsidRPr="00260195">
              <w:rPr>
                <w:szCs w:val="16"/>
                <w:shd w:val="clear" w:color="auto" w:fill="FFFFFF"/>
              </w:rPr>
              <w:t>гемосорбции</w:t>
            </w:r>
            <w:proofErr w:type="spellEnd"/>
            <w:r w:rsidRPr="00260195">
              <w:rPr>
                <w:szCs w:val="16"/>
                <w:shd w:val="clear" w:color="auto" w:fill="FFFFFF"/>
              </w:rPr>
              <w:t xml:space="preserve">, </w:t>
            </w:r>
            <w:proofErr w:type="spellStart"/>
            <w:r w:rsidRPr="00260195">
              <w:rPr>
                <w:szCs w:val="16"/>
                <w:shd w:val="clear" w:color="auto" w:fill="FFFFFF"/>
              </w:rPr>
              <w:t>плазмафереза</w:t>
            </w:r>
            <w:proofErr w:type="spellEnd"/>
            <w:r w:rsidRPr="00260195">
              <w:rPr>
                <w:szCs w:val="16"/>
                <w:shd w:val="clear" w:color="auto" w:fill="FFFFFF"/>
              </w:rPr>
              <w:t xml:space="preserve"> и ультрафильтрации</w:t>
            </w:r>
          </w:p>
          <w:p w:rsidR="0028353A" w:rsidRPr="00260195" w:rsidRDefault="0028353A" w:rsidP="00A81D66"/>
          <w:p w:rsidR="0028353A" w:rsidRPr="00260195" w:rsidRDefault="0028353A" w:rsidP="00A81D66"/>
        </w:tc>
        <w:tc>
          <w:tcPr>
            <w:tcW w:w="2974" w:type="dxa"/>
            <w:gridSpan w:val="2"/>
          </w:tcPr>
          <w:p w:rsidR="0028353A" w:rsidRPr="00260195" w:rsidRDefault="0028353A" w:rsidP="00A81D66">
            <w:r w:rsidRPr="00260195">
              <w:t>Врач-специалист</w:t>
            </w:r>
          </w:p>
        </w:tc>
        <w:tc>
          <w:tcPr>
            <w:tcW w:w="1372" w:type="dxa"/>
            <w:vMerge w:val="restart"/>
          </w:tcPr>
          <w:p w:rsidR="0028353A" w:rsidRPr="00260195" w:rsidRDefault="0028353A" w:rsidP="00A81D66">
            <w:pPr>
              <w:jc w:val="center"/>
            </w:pPr>
            <w:r w:rsidRPr="00260195">
              <w:t xml:space="preserve">от 50 до 100 </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Младший медицинский персонал</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Другие работники (техник, инженер) </w:t>
            </w:r>
          </w:p>
        </w:tc>
        <w:tc>
          <w:tcPr>
            <w:tcW w:w="1372" w:type="dxa"/>
            <w:vMerge/>
          </w:tcPr>
          <w:p w:rsidR="0028353A" w:rsidRPr="00260195" w:rsidRDefault="0028353A" w:rsidP="00A81D66">
            <w:pPr>
              <w:jc w:val="cente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52</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52-1</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53</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54</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55</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56</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lastRenderedPageBreak/>
              <w:t>57</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58</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 xml:space="preserve">59 </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60</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61</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62</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vMerge w:val="restart"/>
          </w:tcPr>
          <w:p w:rsidR="00A81D66" w:rsidRPr="00260195" w:rsidRDefault="00A81D66">
            <w:pPr>
              <w:spacing w:after="160" w:line="259" w:lineRule="auto"/>
              <w:rPr>
                <w:rFonts w:eastAsiaTheme="minorHAnsi"/>
                <w:lang w:eastAsia="en-US"/>
              </w:rPr>
            </w:pPr>
            <w:r w:rsidRPr="00260195">
              <w:rPr>
                <w:rFonts w:eastAsiaTheme="minorHAnsi"/>
                <w:lang w:eastAsia="en-US"/>
              </w:rPr>
              <w:t>63</w:t>
            </w:r>
          </w:p>
        </w:tc>
        <w:tc>
          <w:tcPr>
            <w:tcW w:w="3263" w:type="dxa"/>
            <w:gridSpan w:val="2"/>
            <w:vMerge w:val="restart"/>
            <w:shd w:val="clear" w:color="auto" w:fill="auto"/>
          </w:tcPr>
          <w:p w:rsidR="00A81D66" w:rsidRPr="00260195" w:rsidRDefault="00A81D66" w:rsidP="00A81D66">
            <w:pPr>
              <w:spacing w:after="160" w:line="259" w:lineRule="auto"/>
              <w:rPr>
                <w:rFonts w:eastAsiaTheme="minorHAnsi"/>
                <w:lang w:eastAsia="en-US"/>
              </w:rPr>
            </w:pPr>
            <w:r w:rsidRPr="00260195">
              <w:rPr>
                <w:rFonts w:eastAsiaTheme="minorHAnsi"/>
                <w:lang w:eastAsia="en-US"/>
              </w:rPr>
              <w:t>Клинико- диагностическое отделение по лечению хронических вирусных гепатитов</w:t>
            </w:r>
          </w:p>
        </w:tc>
        <w:tc>
          <w:tcPr>
            <w:tcW w:w="2549" w:type="dxa"/>
            <w:shd w:val="clear" w:color="auto" w:fill="auto"/>
          </w:tcPr>
          <w:p w:rsidR="00A81D66" w:rsidRPr="00260195" w:rsidRDefault="00A81D66">
            <w:pPr>
              <w:spacing w:after="160" w:line="259" w:lineRule="auto"/>
              <w:rPr>
                <w:rFonts w:eastAsiaTheme="minorHAnsi"/>
                <w:lang w:eastAsia="en-US"/>
              </w:rPr>
            </w:pPr>
            <w:r w:rsidRPr="00260195">
              <w:rPr>
                <w:rFonts w:eastAsiaTheme="minorHAnsi"/>
                <w:lang w:eastAsia="en-US"/>
              </w:rPr>
              <w:t>Врач</w:t>
            </w:r>
          </w:p>
        </w:tc>
        <w:tc>
          <w:tcPr>
            <w:tcW w:w="1825" w:type="dxa"/>
            <w:gridSpan w:val="3"/>
            <w:vMerge w:val="restart"/>
            <w:shd w:val="clear" w:color="auto" w:fill="auto"/>
          </w:tcPr>
          <w:p w:rsidR="00A81D66" w:rsidRPr="00260195" w:rsidRDefault="000A32BF" w:rsidP="000A32BF">
            <w:pPr>
              <w:spacing w:after="160" w:line="259" w:lineRule="auto"/>
              <w:rPr>
                <w:rFonts w:eastAsiaTheme="minorHAnsi"/>
                <w:lang w:eastAsia="en-US"/>
              </w:rPr>
            </w:pPr>
            <w:r w:rsidRPr="00260195">
              <w:rPr>
                <w:rFonts w:eastAsiaTheme="minorHAnsi"/>
                <w:lang w:eastAsia="en-US"/>
              </w:rPr>
              <w:t>до 100</w:t>
            </w:r>
          </w:p>
        </w:tc>
      </w:tr>
      <w:tr w:rsidR="00260195" w:rsidRPr="00260195" w:rsidTr="00AF6AF6">
        <w:tblPrEx>
          <w:tblLook w:val="0000" w:firstRow="0" w:lastRow="0" w:firstColumn="0" w:lastColumn="0" w:noHBand="0" w:noVBand="0"/>
        </w:tblPrEx>
        <w:trPr>
          <w:trHeight w:val="225"/>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A81D66">
            <w:pPr>
              <w:spacing w:after="160" w:line="259" w:lineRule="auto"/>
              <w:rPr>
                <w:rFonts w:eastAsiaTheme="minorHAnsi"/>
                <w:lang w:eastAsia="en-US"/>
              </w:rPr>
            </w:pPr>
            <w:r w:rsidRPr="00260195">
              <w:rPr>
                <w:rFonts w:eastAsiaTheme="minorHAnsi"/>
                <w:lang w:eastAsia="en-US"/>
              </w:rPr>
              <w:t>Средний медицинский персонал</w:t>
            </w:r>
          </w:p>
        </w:tc>
        <w:tc>
          <w:tcPr>
            <w:tcW w:w="1825" w:type="dxa"/>
            <w:gridSpan w:val="3"/>
            <w:vMerge/>
            <w:shd w:val="clear" w:color="auto" w:fill="auto"/>
          </w:tcPr>
          <w:p w:rsidR="00A81D66" w:rsidRPr="00260195" w:rsidRDefault="00A81D6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203"/>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0A32BF">
            <w:pPr>
              <w:spacing w:after="160" w:line="259" w:lineRule="auto"/>
              <w:rPr>
                <w:rFonts w:eastAsiaTheme="minorHAnsi"/>
                <w:lang w:eastAsia="en-US"/>
              </w:rPr>
            </w:pPr>
            <w:r w:rsidRPr="00260195">
              <w:rPr>
                <w:rFonts w:eastAsiaTheme="minorHAnsi"/>
                <w:lang w:eastAsia="en-US"/>
              </w:rPr>
              <w:t>Младший</w:t>
            </w:r>
            <w:r w:rsidRPr="00260195">
              <w:t xml:space="preserve"> </w:t>
            </w:r>
            <w:r w:rsidRPr="00260195">
              <w:rPr>
                <w:rFonts w:eastAsiaTheme="minorHAnsi"/>
                <w:lang w:eastAsia="en-US"/>
              </w:rPr>
              <w:t>медицинский персонал</w:t>
            </w:r>
          </w:p>
        </w:tc>
        <w:tc>
          <w:tcPr>
            <w:tcW w:w="1825" w:type="dxa"/>
            <w:gridSpan w:val="3"/>
            <w:vMerge/>
            <w:shd w:val="clear" w:color="auto" w:fill="auto"/>
          </w:tcPr>
          <w:p w:rsidR="00A81D66" w:rsidRPr="00260195" w:rsidRDefault="00A81D6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240"/>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0A32BF">
            <w:pPr>
              <w:spacing w:after="160" w:line="259" w:lineRule="auto"/>
              <w:rPr>
                <w:rFonts w:eastAsiaTheme="minorHAnsi"/>
                <w:lang w:eastAsia="en-US"/>
              </w:rPr>
            </w:pPr>
            <w:r w:rsidRPr="00260195">
              <w:rPr>
                <w:rFonts w:eastAsiaTheme="minorHAnsi"/>
                <w:lang w:eastAsia="en-US"/>
              </w:rPr>
              <w:t>Психолог</w:t>
            </w:r>
          </w:p>
        </w:tc>
        <w:tc>
          <w:tcPr>
            <w:tcW w:w="1825" w:type="dxa"/>
            <w:gridSpan w:val="3"/>
            <w:shd w:val="clear" w:color="auto" w:fill="auto"/>
          </w:tcPr>
          <w:p w:rsidR="00A81D66" w:rsidRPr="00260195" w:rsidRDefault="00A81D66" w:rsidP="000A32BF">
            <w:pPr>
              <w:spacing w:after="160" w:line="259" w:lineRule="auto"/>
              <w:rPr>
                <w:rFonts w:eastAsiaTheme="minorHAnsi"/>
                <w:lang w:eastAsia="en-US"/>
              </w:rPr>
            </w:pPr>
            <w:r w:rsidRPr="00260195">
              <w:rPr>
                <w:rFonts w:eastAsiaTheme="minorHAnsi"/>
                <w:lang w:eastAsia="en-US"/>
              </w:rPr>
              <w:t>до 50</w:t>
            </w:r>
          </w:p>
        </w:tc>
      </w:tr>
      <w:tr w:rsidR="00260195" w:rsidRPr="00260195" w:rsidTr="00AF6AF6">
        <w:tblPrEx>
          <w:tblLook w:val="0000" w:firstRow="0" w:lastRow="0" w:firstColumn="0" w:lastColumn="0" w:noHBand="0" w:noVBand="0"/>
        </w:tblPrEx>
        <w:trPr>
          <w:trHeight w:val="240"/>
        </w:trPr>
        <w:tc>
          <w:tcPr>
            <w:tcW w:w="1271" w:type="dxa"/>
          </w:tcPr>
          <w:p w:rsidR="000708C9" w:rsidRPr="00260195" w:rsidRDefault="000708C9" w:rsidP="00EE4025">
            <w:pPr>
              <w:spacing w:after="160" w:line="259" w:lineRule="auto"/>
              <w:rPr>
                <w:rFonts w:eastAsiaTheme="minorHAnsi"/>
                <w:lang w:eastAsia="en-US"/>
              </w:rPr>
            </w:pPr>
            <w:r w:rsidRPr="00260195">
              <w:rPr>
                <w:rFonts w:eastAsiaTheme="minorHAnsi"/>
                <w:lang w:eastAsia="en-US"/>
              </w:rPr>
              <w:t>64</w:t>
            </w:r>
          </w:p>
        </w:tc>
        <w:tc>
          <w:tcPr>
            <w:tcW w:w="3263" w:type="dxa"/>
            <w:gridSpan w:val="2"/>
            <w:shd w:val="clear" w:color="auto" w:fill="auto"/>
          </w:tcPr>
          <w:p w:rsidR="000708C9" w:rsidRPr="00260195" w:rsidRDefault="000708C9">
            <w:pPr>
              <w:spacing w:after="160" w:line="259" w:lineRule="auto"/>
              <w:rPr>
                <w:rFonts w:eastAsiaTheme="minorHAnsi"/>
                <w:lang w:eastAsia="en-US"/>
              </w:rPr>
            </w:pPr>
            <w:r w:rsidRPr="00260195">
              <w:rPr>
                <w:rFonts w:eastAsiaTheme="minorHAnsi"/>
                <w:lang w:eastAsia="en-US"/>
              </w:rPr>
              <w:t>Организации дошкольного образования и общеобразовательные организации образования (начального общего, основного общего, среднего (полного) общего образования)</w:t>
            </w:r>
          </w:p>
        </w:tc>
        <w:tc>
          <w:tcPr>
            <w:tcW w:w="2549" w:type="dxa"/>
            <w:shd w:val="clear" w:color="auto" w:fill="auto"/>
          </w:tcPr>
          <w:p w:rsidR="000708C9" w:rsidRPr="00260195" w:rsidRDefault="000708C9">
            <w:pPr>
              <w:spacing w:after="160" w:line="259" w:lineRule="auto"/>
              <w:rPr>
                <w:rFonts w:eastAsiaTheme="minorHAnsi"/>
                <w:lang w:eastAsia="en-US"/>
              </w:rPr>
            </w:pPr>
            <w:r w:rsidRPr="00260195">
              <w:rPr>
                <w:rFonts w:eastAsiaTheme="minorHAnsi"/>
                <w:lang w:eastAsia="en-US"/>
              </w:rPr>
              <w:t>Средний медицинский персонал</w:t>
            </w:r>
          </w:p>
        </w:tc>
        <w:tc>
          <w:tcPr>
            <w:tcW w:w="1825" w:type="dxa"/>
            <w:gridSpan w:val="3"/>
            <w:shd w:val="clear" w:color="auto" w:fill="auto"/>
          </w:tcPr>
          <w:p w:rsidR="000708C9" w:rsidRPr="00260195" w:rsidRDefault="000708C9" w:rsidP="000A32BF">
            <w:pPr>
              <w:spacing w:after="160" w:line="259" w:lineRule="auto"/>
              <w:rPr>
                <w:rFonts w:eastAsiaTheme="minorHAnsi"/>
                <w:lang w:eastAsia="en-US"/>
              </w:rPr>
            </w:pPr>
            <w:r w:rsidRPr="00260195">
              <w:rPr>
                <w:rFonts w:eastAsiaTheme="minorHAnsi"/>
                <w:lang w:eastAsia="en-US"/>
              </w:rPr>
              <w:t>до 30</w:t>
            </w:r>
          </w:p>
        </w:tc>
      </w:tr>
    </w:tbl>
    <w:p w:rsidR="00904684" w:rsidRPr="00260195" w:rsidRDefault="00904684" w:rsidP="00904684">
      <w:pPr>
        <w:tabs>
          <w:tab w:val="left" w:pos="2760"/>
        </w:tabs>
        <w:ind w:firstLine="567"/>
        <w:jc w:val="both"/>
        <w:rPr>
          <w:rFonts w:eastAsiaTheme="minorHAnsi"/>
          <w:lang w:eastAsia="en-US"/>
        </w:rPr>
      </w:pPr>
    </w:p>
    <w:p w:rsidR="00904684" w:rsidRPr="00260195" w:rsidRDefault="00904684" w:rsidP="00904684">
      <w:pPr>
        <w:tabs>
          <w:tab w:val="left" w:pos="2760"/>
        </w:tabs>
        <w:ind w:firstLine="567"/>
        <w:jc w:val="both"/>
        <w:rPr>
          <w:rFonts w:eastAsiaTheme="minorHAnsi"/>
          <w:lang w:eastAsia="en-US"/>
        </w:rPr>
      </w:pPr>
      <w:r w:rsidRPr="00260195">
        <w:rPr>
          <w:rFonts w:eastAsiaTheme="minorHAnsi"/>
          <w:lang w:eastAsia="en-US"/>
        </w:rPr>
        <w:t>13-1. исключен.</w:t>
      </w:r>
    </w:p>
    <w:p w:rsidR="00904684" w:rsidRPr="00260195" w:rsidRDefault="00904684" w:rsidP="00904684">
      <w:pPr>
        <w:tabs>
          <w:tab w:val="left" w:pos="2760"/>
        </w:tabs>
        <w:ind w:firstLine="567"/>
        <w:jc w:val="both"/>
      </w:pPr>
      <w:r w:rsidRPr="00260195">
        <w:rPr>
          <w:rFonts w:eastAsiaTheme="minorHAnsi"/>
          <w:lang w:eastAsia="en-US"/>
        </w:rPr>
        <w:t xml:space="preserve">13-1. </w:t>
      </w:r>
      <w:r w:rsidRPr="00260195">
        <w:t xml:space="preserve">С учетом особенностей профессиональной деятельности руководитель организации в соответствии с Положением об оплате труда, согласованным с вышестоящим исполнительным органом государственной власти, вправе устанавливать иные надбавки и доплаты в пределах фонда оплаты труда, утвержденного на соответствующий финансовый год. </w:t>
      </w:r>
    </w:p>
    <w:p w:rsidR="0028353A" w:rsidRPr="00260195" w:rsidRDefault="00904684" w:rsidP="00904684">
      <w:pPr>
        <w:tabs>
          <w:tab w:val="left" w:pos="2760"/>
        </w:tabs>
        <w:ind w:firstLine="567"/>
        <w:jc w:val="both"/>
        <w:rPr>
          <w:rFonts w:eastAsiaTheme="minorHAnsi"/>
          <w:lang w:eastAsia="en-US"/>
        </w:rPr>
      </w:pPr>
      <w:r w:rsidRPr="00260195">
        <w:t>13-2. Суммарная величина отраслевых надбавок и доплат при исчислении заработной платы одного работника организаций социального обеспечения в соответствии с пунктом 5 статьи 5 Закона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не может превышать 140 РУ МЗП.</w:t>
      </w:r>
    </w:p>
    <w:p w:rsidR="0028353A" w:rsidRPr="00260195" w:rsidRDefault="0028353A" w:rsidP="0028353A">
      <w:pPr>
        <w:shd w:val="clear" w:color="auto" w:fill="FFFFFF"/>
        <w:spacing w:after="150"/>
        <w:ind w:firstLine="360"/>
        <w:jc w:val="center"/>
        <w:rPr>
          <w:szCs w:val="21"/>
        </w:rPr>
      </w:pPr>
      <w:r w:rsidRPr="00260195">
        <w:rPr>
          <w:bCs/>
          <w:szCs w:val="21"/>
        </w:rPr>
        <w:t>7.</w:t>
      </w:r>
      <w:r w:rsidRPr="00260195">
        <w:rPr>
          <w:szCs w:val="21"/>
        </w:rPr>
        <w:t> Доплата врачам-консультантам</w:t>
      </w:r>
    </w:p>
    <w:p w:rsidR="0028353A" w:rsidRPr="00260195" w:rsidRDefault="0028353A" w:rsidP="0028353A">
      <w:pPr>
        <w:shd w:val="clear" w:color="auto" w:fill="FFFFFF"/>
        <w:spacing w:after="150"/>
        <w:ind w:firstLine="360"/>
        <w:jc w:val="both"/>
        <w:rPr>
          <w:szCs w:val="21"/>
        </w:rPr>
      </w:pPr>
      <w:r w:rsidRPr="00260195">
        <w:rPr>
          <w:szCs w:val="21"/>
        </w:rPr>
        <w:t>14. Врачам, привлекаемым к проведению консультаций в организациях здравоохранения, устанавливается доплата за один час проведенной консультации в следующих размерах:</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6521"/>
        <w:gridCol w:w="2693"/>
      </w:tblGrid>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w:t>
            </w:r>
          </w:p>
          <w:p w:rsidR="0028353A" w:rsidRPr="00260195" w:rsidRDefault="0028353A" w:rsidP="0028353A">
            <w:pPr>
              <w:jc w:val="center"/>
              <w:rPr>
                <w:szCs w:val="21"/>
              </w:rPr>
            </w:pPr>
            <w:r w:rsidRPr="00260195">
              <w:rPr>
                <w:szCs w:val="21"/>
              </w:rPr>
              <w:t>п/п</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Наименование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Доплата</w:t>
            </w:r>
          </w:p>
          <w:p w:rsidR="0028353A" w:rsidRPr="00260195" w:rsidRDefault="0028353A" w:rsidP="0028353A">
            <w:pPr>
              <w:jc w:val="center"/>
              <w:rPr>
                <w:szCs w:val="21"/>
              </w:rPr>
            </w:pPr>
            <w:r w:rsidRPr="00260195">
              <w:rPr>
                <w:szCs w:val="21"/>
              </w:rPr>
              <w:t>за 1 час, РУ МЗП</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Академик, член-корреспондент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4</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Профессор, доктор медицинских наук</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3</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lastRenderedPageBreak/>
              <w:t>3</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Доцент, кандидат медицинских наук</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4</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Врач-специалист (не имеющий ученой степени и ученого звания)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w:t>
            </w:r>
          </w:p>
        </w:tc>
      </w:tr>
    </w:tbl>
    <w:p w:rsidR="0028353A" w:rsidRPr="00260195" w:rsidRDefault="0028353A" w:rsidP="0028353A">
      <w:pPr>
        <w:shd w:val="clear" w:color="auto" w:fill="FFFFFF"/>
        <w:spacing w:after="150"/>
        <w:ind w:firstLine="360"/>
        <w:jc w:val="both"/>
        <w:rPr>
          <w:rFonts w:asciiTheme="minorHAnsi" w:hAnsiTheme="minorHAnsi"/>
          <w:sz w:val="21"/>
          <w:szCs w:val="21"/>
        </w:rPr>
      </w:pPr>
    </w:p>
    <w:p w:rsidR="0028353A" w:rsidRPr="00260195" w:rsidRDefault="0028353A" w:rsidP="0028353A">
      <w:pPr>
        <w:shd w:val="clear" w:color="auto" w:fill="FFFFFF"/>
        <w:spacing w:after="150"/>
        <w:ind w:firstLine="360"/>
        <w:jc w:val="both"/>
        <w:rPr>
          <w:rFonts w:asciiTheme="minorHAnsi" w:hAnsiTheme="minorHAnsi"/>
          <w:sz w:val="21"/>
          <w:szCs w:val="21"/>
        </w:rPr>
      </w:pPr>
      <w:r w:rsidRPr="00260195">
        <w:rPr>
          <w:rFonts w:ascii="Helvetica" w:hAnsi="Helvetica"/>
          <w:sz w:val="21"/>
          <w:szCs w:val="21"/>
        </w:rPr>
        <w:t> </w:t>
      </w:r>
      <w:r w:rsidRPr="00260195">
        <w:rPr>
          <w:szCs w:val="21"/>
        </w:rPr>
        <w:t>Доплата, предусмотренная в настоящем пункте, не устанавливается врачам, привлекаемым к проведению консультаций в организациях здравоохранения, работниками которых они являются. Доплата врачам-консультантам начисляется по основному месту работы.</w:t>
      </w:r>
    </w:p>
    <w:p w:rsidR="0028353A" w:rsidRPr="00260195" w:rsidRDefault="0028353A" w:rsidP="0028353A">
      <w:pPr>
        <w:shd w:val="clear" w:color="auto" w:fill="FFFFFF"/>
        <w:spacing w:after="150"/>
        <w:ind w:firstLine="360"/>
        <w:jc w:val="both"/>
        <w:rPr>
          <w:rFonts w:asciiTheme="minorHAnsi" w:hAnsiTheme="minorHAnsi"/>
          <w:sz w:val="21"/>
          <w:szCs w:val="21"/>
        </w:rPr>
      </w:pPr>
    </w:p>
    <w:p w:rsidR="0028353A" w:rsidRPr="00260195" w:rsidRDefault="0028353A" w:rsidP="0028353A">
      <w:pPr>
        <w:shd w:val="clear" w:color="auto" w:fill="FFFFFF"/>
        <w:spacing w:after="150"/>
        <w:ind w:firstLine="360"/>
        <w:jc w:val="center"/>
        <w:rPr>
          <w:szCs w:val="21"/>
        </w:rPr>
      </w:pPr>
      <w:r w:rsidRPr="00260195">
        <w:rPr>
          <w:bCs/>
          <w:szCs w:val="21"/>
        </w:rPr>
        <w:t>8.</w:t>
      </w:r>
      <w:r w:rsidRPr="00260195">
        <w:rPr>
          <w:szCs w:val="21"/>
        </w:rPr>
        <w:t> Надбавка за почетное звание</w:t>
      </w:r>
    </w:p>
    <w:p w:rsidR="0028353A" w:rsidRPr="00260195" w:rsidRDefault="0028353A" w:rsidP="0028353A">
      <w:pPr>
        <w:shd w:val="clear" w:color="auto" w:fill="FFFFFF"/>
        <w:spacing w:after="150"/>
        <w:ind w:firstLine="360"/>
        <w:jc w:val="both"/>
        <w:rPr>
          <w:szCs w:val="21"/>
        </w:rPr>
      </w:pPr>
      <w:r w:rsidRPr="00260195">
        <w:rPr>
          <w:szCs w:val="21"/>
        </w:rPr>
        <w:t>15. Работникам организаций здравоохранения, социального обеспечения за имеющиеся почетное звание устанавливается надбавка к должностному окладу в следующих размерах. </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29"/>
        <w:gridCol w:w="2835"/>
      </w:tblGrid>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Звание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jc w:val="center"/>
              <w:rPr>
                <w:szCs w:val="21"/>
              </w:rPr>
            </w:pPr>
            <w:r w:rsidRPr="00260195">
              <w:rPr>
                <w:szCs w:val="21"/>
              </w:rPr>
              <w:t>Размер надбавки,</w:t>
            </w:r>
          </w:p>
          <w:p w:rsidR="0028353A" w:rsidRPr="00260195" w:rsidRDefault="0028353A" w:rsidP="0028353A">
            <w:pPr>
              <w:jc w:val="center"/>
              <w:rPr>
                <w:szCs w:val="21"/>
              </w:rPr>
            </w:pPr>
            <w:r w:rsidRPr="00260195">
              <w:rPr>
                <w:szCs w:val="21"/>
              </w:rPr>
              <w:t>РУ МЗП</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«Народный врач»</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25</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rPr>
                <w:szCs w:val="21"/>
              </w:rPr>
            </w:pPr>
            <w:r w:rsidRPr="00260195">
              <w:rPr>
                <w:szCs w:val="21"/>
              </w:rPr>
              <w:t>«Заслуженный врач Приднестровской Молдавской Республики»</w:t>
            </w:r>
          </w:p>
          <w:p w:rsidR="0028353A" w:rsidRPr="00260195" w:rsidRDefault="0028353A" w:rsidP="0028353A">
            <w:pPr>
              <w:rPr>
                <w:szCs w:val="21"/>
              </w:rPr>
            </w:pPr>
            <w:r w:rsidRPr="00260195">
              <w:rPr>
                <w:szCs w:val="21"/>
              </w:rPr>
              <w:t>«Заслуженный работник здравоохранения Приднестровской Молдавской Республики»</w:t>
            </w:r>
          </w:p>
          <w:p w:rsidR="0028353A" w:rsidRPr="00260195" w:rsidRDefault="0028353A" w:rsidP="0028353A">
            <w:pPr>
              <w:rPr>
                <w:szCs w:val="21"/>
              </w:rPr>
            </w:pPr>
            <w:r w:rsidRPr="00260195">
              <w:rPr>
                <w:szCs w:val="21"/>
              </w:rPr>
              <w:t>«Заслуженный работник социального обеспечения Приднестровской Молдавской Республики»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20</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rPr>
                <w:szCs w:val="21"/>
              </w:rPr>
            </w:pPr>
            <w:r w:rsidRPr="00260195">
              <w:rPr>
                <w:szCs w:val="21"/>
              </w:rPr>
              <w:t>«Отличник здравоохранения»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10</w:t>
            </w:r>
          </w:p>
        </w:tc>
      </w:tr>
    </w:tbl>
    <w:p w:rsidR="0028353A" w:rsidRPr="00260195" w:rsidRDefault="0028353A" w:rsidP="0028353A">
      <w:pPr>
        <w:shd w:val="clear" w:color="auto" w:fill="FFFFFF"/>
        <w:spacing w:after="150"/>
        <w:ind w:firstLine="360"/>
        <w:rPr>
          <w:szCs w:val="21"/>
        </w:rPr>
      </w:pPr>
      <w:r w:rsidRPr="00260195">
        <w:rPr>
          <w:szCs w:val="21"/>
        </w:rPr>
        <w:t> </w:t>
      </w:r>
    </w:p>
    <w:p w:rsidR="0028353A" w:rsidRPr="00260195" w:rsidRDefault="0028353A" w:rsidP="0028353A">
      <w:pPr>
        <w:shd w:val="clear" w:color="auto" w:fill="FFFFFF"/>
        <w:spacing w:after="150"/>
        <w:ind w:firstLine="360"/>
        <w:jc w:val="both"/>
        <w:rPr>
          <w:szCs w:val="21"/>
        </w:rPr>
      </w:pPr>
      <w:r w:rsidRPr="00260195">
        <w:rPr>
          <w:szCs w:val="21"/>
        </w:rPr>
        <w:t>16. 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28353A" w:rsidRPr="00260195" w:rsidRDefault="0028353A" w:rsidP="0028353A">
      <w:pPr>
        <w:shd w:val="clear" w:color="auto" w:fill="FFFFFF"/>
        <w:spacing w:after="150"/>
        <w:ind w:firstLine="360"/>
        <w:jc w:val="both"/>
        <w:rPr>
          <w:szCs w:val="21"/>
        </w:rPr>
      </w:pPr>
      <w:r w:rsidRPr="00260195">
        <w:rPr>
          <w:szCs w:val="21"/>
        </w:rPr>
        <w:t>17. Надбавка к должностному окладу за почетное звание начисляется пропорционально отработанному времени, но не более чем на одну ставку.</w:t>
      </w:r>
    </w:p>
    <w:sectPr w:rsidR="0028353A" w:rsidRPr="0026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33"/>
    <w:rsid w:val="000367F2"/>
    <w:rsid w:val="000708C9"/>
    <w:rsid w:val="000A0329"/>
    <w:rsid w:val="000A32BF"/>
    <w:rsid w:val="000E240A"/>
    <w:rsid w:val="000F69FC"/>
    <w:rsid w:val="001258A9"/>
    <w:rsid w:val="001260CE"/>
    <w:rsid w:val="0013679F"/>
    <w:rsid w:val="00143371"/>
    <w:rsid w:val="001567A6"/>
    <w:rsid w:val="00161F71"/>
    <w:rsid w:val="00174E4E"/>
    <w:rsid w:val="001802C4"/>
    <w:rsid w:val="001968DC"/>
    <w:rsid w:val="001A1B90"/>
    <w:rsid w:val="001F387D"/>
    <w:rsid w:val="0020214F"/>
    <w:rsid w:val="0024439E"/>
    <w:rsid w:val="0024559A"/>
    <w:rsid w:val="00260195"/>
    <w:rsid w:val="00271011"/>
    <w:rsid w:val="0028353A"/>
    <w:rsid w:val="002958CB"/>
    <w:rsid w:val="002B24AC"/>
    <w:rsid w:val="002E5E8E"/>
    <w:rsid w:val="0032438C"/>
    <w:rsid w:val="003B309F"/>
    <w:rsid w:val="003F35CA"/>
    <w:rsid w:val="0041054A"/>
    <w:rsid w:val="0042345C"/>
    <w:rsid w:val="004569EF"/>
    <w:rsid w:val="004605F4"/>
    <w:rsid w:val="00512A71"/>
    <w:rsid w:val="005277F4"/>
    <w:rsid w:val="0057641E"/>
    <w:rsid w:val="00593622"/>
    <w:rsid w:val="005B5212"/>
    <w:rsid w:val="00632482"/>
    <w:rsid w:val="00655785"/>
    <w:rsid w:val="00706D59"/>
    <w:rsid w:val="00720E9C"/>
    <w:rsid w:val="00734A0E"/>
    <w:rsid w:val="007B3233"/>
    <w:rsid w:val="007C44DD"/>
    <w:rsid w:val="007E0D77"/>
    <w:rsid w:val="00820318"/>
    <w:rsid w:val="008324C5"/>
    <w:rsid w:val="00851E52"/>
    <w:rsid w:val="008B14DC"/>
    <w:rsid w:val="008C1BC4"/>
    <w:rsid w:val="008F2F0F"/>
    <w:rsid w:val="00904684"/>
    <w:rsid w:val="00973DDD"/>
    <w:rsid w:val="009959D3"/>
    <w:rsid w:val="009A46C0"/>
    <w:rsid w:val="009B3727"/>
    <w:rsid w:val="00A21211"/>
    <w:rsid w:val="00A379F4"/>
    <w:rsid w:val="00A405CD"/>
    <w:rsid w:val="00A66F8E"/>
    <w:rsid w:val="00A81D66"/>
    <w:rsid w:val="00A91445"/>
    <w:rsid w:val="00A93414"/>
    <w:rsid w:val="00AA691A"/>
    <w:rsid w:val="00AB3C1A"/>
    <w:rsid w:val="00AC0425"/>
    <w:rsid w:val="00AC187D"/>
    <w:rsid w:val="00AF6AF6"/>
    <w:rsid w:val="00B14A50"/>
    <w:rsid w:val="00B279EE"/>
    <w:rsid w:val="00B32445"/>
    <w:rsid w:val="00B539D9"/>
    <w:rsid w:val="00B80C8E"/>
    <w:rsid w:val="00B913B0"/>
    <w:rsid w:val="00BD0EF5"/>
    <w:rsid w:val="00BE6AD2"/>
    <w:rsid w:val="00BF54C6"/>
    <w:rsid w:val="00C03EE6"/>
    <w:rsid w:val="00C234C1"/>
    <w:rsid w:val="00C51B33"/>
    <w:rsid w:val="00C74DDD"/>
    <w:rsid w:val="00C96623"/>
    <w:rsid w:val="00CA7028"/>
    <w:rsid w:val="00CC7CA7"/>
    <w:rsid w:val="00CF47FC"/>
    <w:rsid w:val="00D211A2"/>
    <w:rsid w:val="00D417EE"/>
    <w:rsid w:val="00D5477F"/>
    <w:rsid w:val="00D6667D"/>
    <w:rsid w:val="00DC15AF"/>
    <w:rsid w:val="00DD5749"/>
    <w:rsid w:val="00DF1918"/>
    <w:rsid w:val="00E5464F"/>
    <w:rsid w:val="00E600B8"/>
    <w:rsid w:val="00E71E8D"/>
    <w:rsid w:val="00ED3EE7"/>
    <w:rsid w:val="00EE4025"/>
    <w:rsid w:val="00F1147E"/>
    <w:rsid w:val="00F81BEB"/>
    <w:rsid w:val="00F842A5"/>
    <w:rsid w:val="00F85E6F"/>
    <w:rsid w:val="00FB1CBF"/>
    <w:rsid w:val="00FC12A1"/>
    <w:rsid w:val="00FE2C34"/>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D5E2A-A729-4F19-8F98-AF85FFBB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 Знак,Текст Знак Знак Знак,Знак Знак Знак Знак,Текст Знак2,Знак Знак,Текст Знак1 Знак1,Знак Знак Знак Знак1,Знак,Знак Знак Знак Знак Знак,Текст Знак Знак Знак1 Знак,Знак3,Зна"/>
    <w:basedOn w:val="a"/>
    <w:rsid w:val="007E0D77"/>
    <w:rPr>
      <w:rFonts w:ascii="Courier New" w:hAnsi="Courier New" w:cs="Courier New"/>
      <w:sz w:val="20"/>
      <w:szCs w:val="20"/>
    </w:rPr>
  </w:style>
  <w:style w:type="paragraph" w:styleId="a3">
    <w:name w:val="List Paragraph"/>
    <w:basedOn w:val="a"/>
    <w:uiPriority w:val="34"/>
    <w:qFormat/>
    <w:rsid w:val="007E0D77"/>
    <w:pPr>
      <w:ind w:left="720"/>
      <w:contextualSpacing/>
    </w:pPr>
  </w:style>
  <w:style w:type="table" w:styleId="a4">
    <w:name w:val="Table Grid"/>
    <w:basedOn w:val="a1"/>
    <w:uiPriority w:val="59"/>
    <w:rsid w:val="007E0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E0D77"/>
    <w:pPr>
      <w:spacing w:before="100" w:beforeAutospacing="1" w:after="100" w:afterAutospacing="1"/>
    </w:pPr>
  </w:style>
  <w:style w:type="character" w:styleId="a6">
    <w:name w:val="Strong"/>
    <w:basedOn w:val="a0"/>
    <w:uiPriority w:val="22"/>
    <w:qFormat/>
    <w:rsid w:val="007E0D77"/>
    <w:rPr>
      <w:b/>
      <w:bCs/>
    </w:rPr>
  </w:style>
  <w:style w:type="paragraph" w:styleId="a7">
    <w:name w:val="header"/>
    <w:basedOn w:val="a"/>
    <w:link w:val="a8"/>
    <w:uiPriority w:val="99"/>
    <w:unhideWhenUsed/>
    <w:rsid w:val="007E0D77"/>
    <w:pPr>
      <w:tabs>
        <w:tab w:val="center" w:pos="4677"/>
        <w:tab w:val="right" w:pos="9355"/>
      </w:tabs>
    </w:pPr>
  </w:style>
  <w:style w:type="character" w:customStyle="1" w:styleId="a8">
    <w:name w:val="Верхний колонтитул Знак"/>
    <w:basedOn w:val="a0"/>
    <w:link w:val="a7"/>
    <w:uiPriority w:val="99"/>
    <w:rsid w:val="007E0D7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E0D77"/>
    <w:pPr>
      <w:tabs>
        <w:tab w:val="center" w:pos="4677"/>
        <w:tab w:val="right" w:pos="9355"/>
      </w:tabs>
    </w:pPr>
  </w:style>
  <w:style w:type="character" w:customStyle="1" w:styleId="aa">
    <w:name w:val="Нижний колонтитул Знак"/>
    <w:basedOn w:val="a0"/>
    <w:link w:val="a9"/>
    <w:uiPriority w:val="99"/>
    <w:rsid w:val="007E0D7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E6AD2"/>
    <w:rPr>
      <w:rFonts w:ascii="Segoe UI" w:hAnsi="Segoe UI" w:cs="Segoe UI"/>
      <w:sz w:val="18"/>
      <w:szCs w:val="18"/>
    </w:rPr>
  </w:style>
  <w:style w:type="character" w:customStyle="1" w:styleId="ac">
    <w:name w:val="Текст выноски Знак"/>
    <w:basedOn w:val="a0"/>
    <w:link w:val="ab"/>
    <w:uiPriority w:val="99"/>
    <w:semiHidden/>
    <w:rsid w:val="00BE6A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3117">
      <w:bodyDiv w:val="1"/>
      <w:marLeft w:val="0"/>
      <w:marRight w:val="0"/>
      <w:marTop w:val="0"/>
      <w:marBottom w:val="0"/>
      <w:divBdr>
        <w:top w:val="none" w:sz="0" w:space="0" w:color="auto"/>
        <w:left w:val="none" w:sz="0" w:space="0" w:color="auto"/>
        <w:bottom w:val="none" w:sz="0" w:space="0" w:color="auto"/>
        <w:right w:val="none" w:sz="0" w:space="0" w:color="auto"/>
      </w:divBdr>
    </w:div>
    <w:div w:id="8931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16</Pages>
  <Words>4073</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Выродова Мария Н</dc:creator>
  <cp:keywords/>
  <dc:description/>
  <cp:lastModifiedBy>Николай В. Коростылев</cp:lastModifiedBy>
  <cp:revision>34</cp:revision>
  <cp:lastPrinted>2024-08-16T11:56:00Z</cp:lastPrinted>
  <dcterms:created xsi:type="dcterms:W3CDTF">2023-07-28T06:53:00Z</dcterms:created>
  <dcterms:modified xsi:type="dcterms:W3CDTF">2024-12-28T11:41:00Z</dcterms:modified>
</cp:coreProperties>
</file>